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FF2BB" w14:textId="215DD372" w:rsidR="00965C8A" w:rsidRDefault="00B17288" w:rsidP="00B17288">
      <w:pPr>
        <w:snapToGrid w:val="0"/>
        <w:spacing w:line="276" w:lineRule="auto"/>
        <w:rPr>
          <w:rFonts w:ascii="Verdana" w:hAnsi="Verdana"/>
          <w:b/>
          <w:bCs/>
          <w:sz w:val="28"/>
          <w:szCs w:val="28"/>
          <w:lang w:val="en-US"/>
        </w:rPr>
      </w:pPr>
      <w:r w:rsidRPr="00B17288">
        <w:rPr>
          <w:rFonts w:ascii="Verdana" w:hAnsi="Verdana"/>
          <w:b/>
          <w:bCs/>
          <w:sz w:val="28"/>
          <w:szCs w:val="28"/>
          <w:lang w:val="en-US"/>
        </w:rPr>
        <w:t>Bcare5</w:t>
      </w:r>
      <w:r>
        <w:rPr>
          <w:rFonts w:ascii="Verdana" w:hAnsi="Verdana"/>
          <w:b/>
          <w:bCs/>
          <w:sz w:val="28"/>
          <w:szCs w:val="28"/>
          <w:lang w:val="en-US"/>
        </w:rPr>
        <w:t xml:space="preserve"> </w:t>
      </w:r>
      <w:r w:rsidRPr="00B17288">
        <w:rPr>
          <w:rFonts w:ascii="Verdana" w:hAnsi="Verdana"/>
          <w:b/>
          <w:bCs/>
          <w:sz w:val="28"/>
          <w:szCs w:val="28"/>
          <w:lang w:val="en-US"/>
        </w:rPr>
        <w:t xml:space="preserve">EQUIPMENT </w:t>
      </w:r>
      <w:r w:rsidR="002107AB">
        <w:rPr>
          <w:rFonts w:ascii="Verdana" w:hAnsi="Verdana"/>
          <w:b/>
          <w:bCs/>
          <w:sz w:val="28"/>
          <w:szCs w:val="28"/>
          <w:lang w:val="en-US"/>
        </w:rPr>
        <w:t>– Important Safety Information</w:t>
      </w:r>
    </w:p>
    <w:p w14:paraId="226D2128" w14:textId="77777777" w:rsidR="002107AB" w:rsidRDefault="002107AB" w:rsidP="00965C8A">
      <w:pPr>
        <w:snapToGrid w:val="0"/>
        <w:spacing w:line="276" w:lineRule="auto"/>
        <w:jc w:val="both"/>
        <w:rPr>
          <w:rFonts w:ascii="Verdana" w:hAnsi="Verdana"/>
          <w:b/>
          <w:bCs/>
          <w:sz w:val="20"/>
          <w:szCs w:val="20"/>
          <w:lang w:val="en-US"/>
        </w:rPr>
      </w:pPr>
    </w:p>
    <w:p w14:paraId="13290D76" w14:textId="1467FAC1" w:rsidR="00904001" w:rsidRPr="00F67837" w:rsidRDefault="00B17288" w:rsidP="00904001">
      <w:pPr>
        <w:rPr>
          <w:rFonts w:ascii="Verdana" w:hAnsi="Verdana"/>
          <w:b/>
          <w:bCs/>
          <w:sz w:val="20"/>
          <w:szCs w:val="20"/>
          <w:lang w:val="en-US"/>
        </w:rPr>
      </w:pPr>
      <w:r w:rsidRPr="00B17288">
        <w:rPr>
          <w:rFonts w:ascii="Verdana" w:hAnsi="Verdana"/>
          <w:b/>
          <w:bCs/>
          <w:sz w:val="20"/>
          <w:szCs w:val="20"/>
          <w:lang w:val="en-US"/>
        </w:rPr>
        <w:t>SAFETY INSTRUCTIONS</w:t>
      </w:r>
      <w:r w:rsidR="00904001" w:rsidRPr="00F67837">
        <w:rPr>
          <w:rFonts w:ascii="Verdana" w:hAnsi="Verdana"/>
          <w:b/>
          <w:bCs/>
          <w:sz w:val="20"/>
          <w:szCs w:val="20"/>
          <w:lang w:val="en-US"/>
        </w:rPr>
        <w:t>:</w:t>
      </w:r>
    </w:p>
    <w:p w14:paraId="1CDAAC15" w14:textId="740B84FE" w:rsidR="00904001" w:rsidRDefault="00904001" w:rsidP="00965C8A">
      <w:pPr>
        <w:snapToGrid w:val="0"/>
        <w:spacing w:line="276" w:lineRule="auto"/>
        <w:jc w:val="both"/>
        <w:rPr>
          <w:rFonts w:ascii="Verdana" w:hAnsi="Verdana"/>
          <w:sz w:val="20"/>
          <w:szCs w:val="20"/>
          <w:lang w:val="en-US"/>
        </w:rPr>
      </w:pPr>
    </w:p>
    <w:p w14:paraId="78F9FE07" w14:textId="00FEC67C" w:rsidR="00B17288" w:rsidRPr="00B17288" w:rsidRDefault="00B17288" w:rsidP="00965C8A">
      <w:pPr>
        <w:snapToGrid w:val="0"/>
        <w:spacing w:line="276" w:lineRule="auto"/>
        <w:jc w:val="both"/>
        <w:rPr>
          <w:rFonts w:ascii="Verdana" w:hAnsi="Verdana"/>
          <w:b/>
          <w:bCs/>
          <w:sz w:val="20"/>
          <w:szCs w:val="20"/>
          <w:lang w:val="en-US"/>
        </w:rPr>
      </w:pPr>
      <w:r w:rsidRPr="00B17288">
        <w:rPr>
          <w:rFonts w:ascii="Verdana" w:hAnsi="Verdana"/>
          <w:b/>
          <w:bCs/>
          <w:sz w:val="20"/>
          <w:szCs w:val="20"/>
          <w:lang w:val="en-US"/>
        </w:rPr>
        <w:t xml:space="preserve">General </w:t>
      </w:r>
      <w:r>
        <w:rPr>
          <w:rFonts w:ascii="Verdana" w:hAnsi="Verdana"/>
          <w:b/>
          <w:bCs/>
          <w:sz w:val="20"/>
          <w:szCs w:val="20"/>
          <w:lang w:val="en-US"/>
        </w:rPr>
        <w:t>S</w:t>
      </w:r>
      <w:r w:rsidRPr="00B17288">
        <w:rPr>
          <w:rFonts w:ascii="Verdana" w:hAnsi="Verdana"/>
          <w:b/>
          <w:bCs/>
          <w:sz w:val="20"/>
          <w:szCs w:val="20"/>
          <w:lang w:val="en-US"/>
        </w:rPr>
        <w:t>afety Instructions</w:t>
      </w:r>
    </w:p>
    <w:p w14:paraId="25146F9C" w14:textId="77777777" w:rsidR="00B17288" w:rsidRDefault="00B17288" w:rsidP="00965C8A">
      <w:pPr>
        <w:snapToGrid w:val="0"/>
        <w:spacing w:line="276" w:lineRule="auto"/>
        <w:jc w:val="both"/>
        <w:rPr>
          <w:rFonts w:ascii="Verdana" w:hAnsi="Verdana"/>
          <w:sz w:val="20"/>
          <w:szCs w:val="20"/>
          <w:lang w:val="en-US"/>
        </w:rPr>
      </w:pPr>
    </w:p>
    <w:p w14:paraId="51605865" w14:textId="1A70D1F8"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 xml:space="preserve">B-Care5 has been designed using state-of-the-art technology while adhering to accepted safety standards. Nevertheless, the patient, the user or other equipment may be put at risk during operation. </w:t>
      </w:r>
    </w:p>
    <w:p w14:paraId="782C046A" w14:textId="5E8A793C"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B-Care5 may only be used if in perfect working order and according to regulations and operating instructions. Be sure to take note of any cautions or warnings.</w:t>
      </w:r>
    </w:p>
    <w:p w14:paraId="4BB23BA9" w14:textId="715C2939"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The operating instructions for B-Care5 should be kept close to the device at all times. Incomplete or illegible operating instructions must be replaced immediately.</w:t>
      </w:r>
    </w:p>
    <w:p w14:paraId="0FA7A4A1" w14:textId="459EEC43"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Also applicable to B-Care5 in combination with the S5/C5 System (overall system): According to the European Directive 93/42 EEC and the national standards based on this directive, B-Care5 must be subjected to a regular maintenance check by an authorized service technician. B-Care5 must be subjected to this maintenance check every 1000 operating hours or every 12 months, depending on which comes first.</w:t>
      </w:r>
    </w:p>
    <w:p w14:paraId="2D636CFC" w14:textId="679974E7"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In addition to the operating instructions, the relevant legal, general and binding regulations concerning the prevention of accidents must be observed.</w:t>
      </w:r>
    </w:p>
    <w:p w14:paraId="5A58D7BC" w14:textId="372C1C63"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In order to take situations into account which are clinic-specific and outside of normal routine, e.g. certain working procedures, the operating instructions must be supplemented with relevant instructions (supervision and registration requirements, etc.).</w:t>
      </w:r>
    </w:p>
    <w:p w14:paraId="1D593F7C" w14:textId="56FAFA13"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An S5/C5 System is required to operate B-Care5. You will find the firmware information inside the front cover and in the separate operating instructions for the S5/C5 System. Only authorized service technicians may upgrade the relevant firmware.</w:t>
      </w:r>
    </w:p>
    <w:p w14:paraId="03E53904" w14:textId="62A69F23" w:rsidR="00B17288" w:rsidRPr="00B17288" w:rsidRDefault="00B17288" w:rsidP="009F6A93">
      <w:pPr>
        <w:pStyle w:val="ListParagraph"/>
        <w:numPr>
          <w:ilvl w:val="0"/>
          <w:numId w:val="1"/>
        </w:numPr>
        <w:snapToGrid w:val="0"/>
        <w:spacing w:line="276" w:lineRule="auto"/>
        <w:jc w:val="both"/>
        <w:rPr>
          <w:rFonts w:ascii="Verdana" w:hAnsi="Verdana"/>
          <w:sz w:val="20"/>
          <w:szCs w:val="20"/>
          <w:lang w:val="en-US"/>
        </w:rPr>
      </w:pPr>
      <w:r w:rsidRPr="00B17288">
        <w:rPr>
          <w:rFonts w:ascii="Verdana" w:hAnsi="Verdana"/>
          <w:sz w:val="20"/>
          <w:szCs w:val="20"/>
          <w:lang w:val="en-US"/>
        </w:rPr>
        <w:t>If modifications affecting safety or performance come to notice when the overall system is not in use, do not use the machine and have it checked by an authorized service technician immediately.</w:t>
      </w:r>
    </w:p>
    <w:p w14:paraId="3B0648D2" w14:textId="39F8C653" w:rsidR="007A646A" w:rsidRPr="00B17288" w:rsidRDefault="00B17288" w:rsidP="009F6A93">
      <w:pPr>
        <w:pStyle w:val="ListParagraph"/>
        <w:numPr>
          <w:ilvl w:val="0"/>
          <w:numId w:val="1"/>
        </w:numPr>
        <w:snapToGrid w:val="0"/>
        <w:spacing w:line="276" w:lineRule="auto"/>
        <w:jc w:val="both"/>
        <w:rPr>
          <w:rFonts w:ascii="Verdana" w:hAnsi="Verdana"/>
          <w:b/>
          <w:bCs/>
          <w:sz w:val="20"/>
          <w:szCs w:val="20"/>
          <w:lang w:val="en-US"/>
        </w:rPr>
      </w:pPr>
      <w:r w:rsidRPr="00B17288">
        <w:rPr>
          <w:rFonts w:ascii="Verdana" w:hAnsi="Verdana"/>
          <w:sz w:val="20"/>
          <w:szCs w:val="20"/>
          <w:lang w:val="en-US"/>
        </w:rPr>
        <w:t xml:space="preserve">Do not modify or extend the system unless the changes have been tested and approved by </w:t>
      </w:r>
      <w:r w:rsidR="00DA4547" w:rsidRPr="00DA4547">
        <w:rPr>
          <w:rFonts w:ascii="Verdana" w:hAnsi="Verdana"/>
          <w:sz w:val="20"/>
          <w:szCs w:val="20"/>
          <w:lang w:val="en-US"/>
        </w:rPr>
        <w:t>LivaNova</w:t>
      </w:r>
      <w:r w:rsidRPr="00DA4547">
        <w:rPr>
          <w:rFonts w:ascii="Verdana" w:hAnsi="Verdana"/>
          <w:sz w:val="20"/>
          <w:szCs w:val="20"/>
          <w:lang w:val="en-US"/>
        </w:rPr>
        <w:t xml:space="preserve"> DEUTSCHLAND</w:t>
      </w:r>
      <w:r w:rsidRPr="00B17288">
        <w:rPr>
          <w:rFonts w:ascii="Verdana" w:hAnsi="Verdana"/>
          <w:sz w:val="20"/>
          <w:szCs w:val="20"/>
          <w:lang w:val="en-US"/>
        </w:rPr>
        <w:t xml:space="preserve"> </w:t>
      </w:r>
      <w:r w:rsidRPr="00DA4547">
        <w:rPr>
          <w:rFonts w:ascii="Verdana" w:hAnsi="Verdana"/>
          <w:sz w:val="20"/>
          <w:szCs w:val="20"/>
          <w:lang w:val="en-US"/>
        </w:rPr>
        <w:t>G</w:t>
      </w:r>
      <w:r w:rsidR="00DA4547" w:rsidRPr="00DA4547">
        <w:rPr>
          <w:rFonts w:ascii="Verdana" w:hAnsi="Verdana"/>
          <w:sz w:val="20"/>
          <w:szCs w:val="20"/>
          <w:lang w:val="en-US"/>
        </w:rPr>
        <w:t>mb</w:t>
      </w:r>
      <w:r w:rsidRPr="00DA4547">
        <w:rPr>
          <w:rFonts w:ascii="Verdana" w:hAnsi="Verdana"/>
          <w:sz w:val="20"/>
          <w:szCs w:val="20"/>
          <w:lang w:val="en-US"/>
        </w:rPr>
        <w:t>H</w:t>
      </w:r>
      <w:r w:rsidRPr="00B17288">
        <w:rPr>
          <w:rFonts w:ascii="Verdana" w:hAnsi="Verdana"/>
          <w:sz w:val="20"/>
          <w:szCs w:val="20"/>
          <w:lang w:val="en-US"/>
        </w:rPr>
        <w:t xml:space="preserve">. </w:t>
      </w:r>
      <w:r w:rsidR="00DA4547" w:rsidRPr="00DA4547">
        <w:rPr>
          <w:rFonts w:ascii="Verdana" w:hAnsi="Verdana"/>
          <w:sz w:val="20"/>
          <w:szCs w:val="20"/>
          <w:lang w:val="en-US"/>
        </w:rPr>
        <w:t>LivaNova</w:t>
      </w:r>
      <w:r w:rsidRPr="00DA4547">
        <w:rPr>
          <w:rFonts w:ascii="Verdana" w:hAnsi="Verdana"/>
          <w:sz w:val="20"/>
          <w:szCs w:val="20"/>
          <w:lang w:val="en-US"/>
        </w:rPr>
        <w:t xml:space="preserve"> DEUTSCHLAND G</w:t>
      </w:r>
      <w:r w:rsidR="00DA4547" w:rsidRPr="00DA4547">
        <w:rPr>
          <w:rFonts w:ascii="Verdana" w:hAnsi="Verdana"/>
          <w:sz w:val="20"/>
          <w:szCs w:val="20"/>
          <w:lang w:val="en-US"/>
        </w:rPr>
        <w:t>mb</w:t>
      </w:r>
      <w:r w:rsidRPr="00DA4547">
        <w:rPr>
          <w:rFonts w:ascii="Verdana" w:hAnsi="Verdana"/>
          <w:sz w:val="20"/>
          <w:szCs w:val="20"/>
          <w:lang w:val="en-US"/>
        </w:rPr>
        <w:t>H</w:t>
      </w:r>
      <w:r w:rsidRPr="00B17288">
        <w:rPr>
          <w:rFonts w:ascii="Verdana" w:hAnsi="Verdana"/>
          <w:sz w:val="20"/>
          <w:szCs w:val="20"/>
          <w:lang w:val="en-US"/>
        </w:rPr>
        <w:t xml:space="preserve"> cannot assume liability or responsibility for unauthorized modifications or changes.</w:t>
      </w:r>
    </w:p>
    <w:p w14:paraId="3FF2A6BB" w14:textId="4179225C" w:rsidR="007A646A" w:rsidRDefault="007A646A" w:rsidP="007A646A">
      <w:pPr>
        <w:snapToGrid w:val="0"/>
        <w:spacing w:line="276" w:lineRule="auto"/>
        <w:jc w:val="both"/>
        <w:rPr>
          <w:rFonts w:ascii="Verdana" w:hAnsi="Verdana"/>
          <w:b/>
          <w:bCs/>
          <w:sz w:val="20"/>
          <w:szCs w:val="20"/>
          <w:lang w:val="en-US"/>
        </w:rPr>
      </w:pPr>
    </w:p>
    <w:p w14:paraId="5F27FF82" w14:textId="047639EC" w:rsidR="00B17288" w:rsidRDefault="00B17288" w:rsidP="007A646A">
      <w:pPr>
        <w:snapToGrid w:val="0"/>
        <w:spacing w:line="276" w:lineRule="auto"/>
        <w:jc w:val="both"/>
        <w:rPr>
          <w:rFonts w:ascii="Verdana" w:hAnsi="Verdana"/>
          <w:b/>
          <w:bCs/>
          <w:sz w:val="20"/>
          <w:szCs w:val="20"/>
          <w:lang w:val="en-US"/>
        </w:rPr>
      </w:pPr>
      <w:r w:rsidRPr="00B17288">
        <w:rPr>
          <w:rFonts w:ascii="Verdana" w:hAnsi="Verdana"/>
          <w:b/>
          <w:bCs/>
          <w:sz w:val="20"/>
          <w:szCs w:val="20"/>
          <w:lang w:val="en-US"/>
        </w:rPr>
        <w:t>Safety instructions during use</w:t>
      </w:r>
    </w:p>
    <w:p w14:paraId="4698D772" w14:textId="708DF98B" w:rsidR="00B17288" w:rsidRDefault="00B17288" w:rsidP="007A646A">
      <w:pPr>
        <w:snapToGrid w:val="0"/>
        <w:spacing w:line="276" w:lineRule="auto"/>
        <w:jc w:val="both"/>
        <w:rPr>
          <w:rFonts w:ascii="Verdana" w:hAnsi="Verdana"/>
          <w:b/>
          <w:bCs/>
          <w:sz w:val="20"/>
          <w:szCs w:val="20"/>
          <w:lang w:val="en-US"/>
        </w:rPr>
      </w:pPr>
    </w:p>
    <w:p w14:paraId="16C43406" w14:textId="77777777" w:rsidR="00B17288" w:rsidRPr="00B17288" w:rsidRDefault="00B17288" w:rsidP="009F6A93">
      <w:pPr>
        <w:pStyle w:val="ListParagraph"/>
        <w:numPr>
          <w:ilvl w:val="0"/>
          <w:numId w:val="2"/>
        </w:numPr>
        <w:snapToGrid w:val="0"/>
        <w:spacing w:line="276" w:lineRule="auto"/>
        <w:jc w:val="both"/>
        <w:rPr>
          <w:rFonts w:ascii="Verdana" w:hAnsi="Verdana"/>
          <w:sz w:val="20"/>
          <w:szCs w:val="20"/>
          <w:lang w:val="en-US"/>
        </w:rPr>
      </w:pPr>
      <w:r w:rsidRPr="00B17288">
        <w:rPr>
          <w:rFonts w:ascii="Verdana" w:hAnsi="Verdana"/>
          <w:sz w:val="20"/>
          <w:szCs w:val="20"/>
          <w:lang w:val="en-US"/>
        </w:rPr>
        <w:t>B-Care5 should only be operated and maintained by trained and qualified personnel.</w:t>
      </w:r>
    </w:p>
    <w:p w14:paraId="000C7B1D" w14:textId="5C275894" w:rsidR="00B17288" w:rsidRPr="00B17288" w:rsidRDefault="00B17288" w:rsidP="009F6A93">
      <w:pPr>
        <w:pStyle w:val="ListParagraph"/>
        <w:numPr>
          <w:ilvl w:val="0"/>
          <w:numId w:val="2"/>
        </w:numPr>
        <w:snapToGrid w:val="0"/>
        <w:spacing w:line="276" w:lineRule="auto"/>
        <w:jc w:val="both"/>
        <w:rPr>
          <w:rFonts w:ascii="Verdana" w:hAnsi="Verdana"/>
          <w:sz w:val="20"/>
          <w:szCs w:val="20"/>
          <w:lang w:val="en-US"/>
        </w:rPr>
      </w:pPr>
      <w:r w:rsidRPr="00B17288">
        <w:rPr>
          <w:rFonts w:ascii="Verdana" w:hAnsi="Verdana"/>
          <w:sz w:val="20"/>
          <w:szCs w:val="20"/>
          <w:lang w:val="en-US"/>
        </w:rPr>
        <w:t>B-Care5 must be monitored at all times during operation. Non-compliance with the responsibility of monitoring the equipment can put the patient at risk! The safety features of the overall system (alarm signals etc.) are intended to support the operator and do not free him from his responsibility to monitor the equipment continuously and conscientiously.</w:t>
      </w:r>
    </w:p>
    <w:p w14:paraId="79DBAC19" w14:textId="39EEA188" w:rsidR="00B17288" w:rsidRPr="00B17288" w:rsidRDefault="00B17288" w:rsidP="009F6A93">
      <w:pPr>
        <w:pStyle w:val="ListParagraph"/>
        <w:numPr>
          <w:ilvl w:val="0"/>
          <w:numId w:val="2"/>
        </w:numPr>
        <w:snapToGrid w:val="0"/>
        <w:spacing w:line="276" w:lineRule="auto"/>
        <w:jc w:val="both"/>
        <w:rPr>
          <w:rFonts w:ascii="Verdana" w:hAnsi="Verdana"/>
          <w:sz w:val="20"/>
          <w:szCs w:val="20"/>
          <w:lang w:val="en-US"/>
        </w:rPr>
      </w:pPr>
      <w:r w:rsidRPr="00B17288">
        <w:rPr>
          <w:rFonts w:ascii="Verdana" w:hAnsi="Verdana"/>
          <w:sz w:val="20"/>
          <w:szCs w:val="20"/>
          <w:lang w:val="en-US"/>
        </w:rPr>
        <w:t>Medical conclusions must not be drawn from and interventions in the perfusion must not be carried out on the basis of B-Care5 displays. Medical intervention and therapeutical procedure must not be based solely on the displays.</w:t>
      </w:r>
    </w:p>
    <w:p w14:paraId="7B662D7F" w14:textId="583C3D46" w:rsidR="00B17288" w:rsidRPr="00B17288" w:rsidRDefault="00B17288" w:rsidP="009F6A93">
      <w:pPr>
        <w:pStyle w:val="ListParagraph"/>
        <w:numPr>
          <w:ilvl w:val="0"/>
          <w:numId w:val="2"/>
        </w:numPr>
        <w:snapToGrid w:val="0"/>
        <w:spacing w:line="276" w:lineRule="auto"/>
        <w:jc w:val="both"/>
        <w:rPr>
          <w:rFonts w:ascii="Verdana" w:hAnsi="Verdana"/>
          <w:sz w:val="20"/>
          <w:szCs w:val="20"/>
          <w:lang w:val="en-US"/>
        </w:rPr>
      </w:pPr>
      <w:r>
        <w:rPr>
          <w:rFonts w:ascii="Verdana" w:hAnsi="Verdana"/>
          <w:noProof/>
          <w:sz w:val="20"/>
          <w:szCs w:val="20"/>
          <w:lang w:val="en-US"/>
        </w:rPr>
        <mc:AlternateContent>
          <mc:Choice Requires="wps">
            <w:drawing>
              <wp:anchor distT="0" distB="0" distL="114300" distR="114300" simplePos="0" relativeHeight="251681792" behindDoc="0" locked="0" layoutInCell="1" allowOverlap="1" wp14:anchorId="65B0F80E" wp14:editId="56784C0A">
                <wp:simplePos x="0" y="0"/>
                <wp:positionH relativeFrom="column">
                  <wp:posOffset>-286247</wp:posOffset>
                </wp:positionH>
                <wp:positionV relativeFrom="paragraph">
                  <wp:posOffset>709903</wp:posOffset>
                </wp:positionV>
                <wp:extent cx="6715125"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15125" cy="342900"/>
                        </a:xfrm>
                        <a:prstGeom prst="rect">
                          <a:avLst/>
                        </a:prstGeom>
                        <a:noFill/>
                        <a:ln w="6350">
                          <a:noFill/>
                        </a:ln>
                      </wps:spPr>
                      <wps:txbx>
                        <w:txbxContent>
                          <w:p w14:paraId="301EC95D" w14:textId="1029BC96" w:rsidR="00B17288" w:rsidRPr="005A044F" w:rsidRDefault="00594E8D" w:rsidP="00B17288">
                            <w:pPr>
                              <w:rPr>
                                <w:lang w:val="en-US"/>
                              </w:rPr>
                            </w:pPr>
                            <w:r>
                              <w:rPr>
                                <w:rFonts w:ascii="Verdana" w:hAnsi="Verdana"/>
                                <w:sz w:val="20"/>
                                <w:szCs w:val="20"/>
                                <w:lang w:val="en-US"/>
                              </w:rPr>
                              <w:t xml:space="preserve">IM-02675 </w:t>
                            </w:r>
                            <w:r w:rsidR="00F80246">
                              <w:rPr>
                                <w:rFonts w:ascii="Verdana" w:hAnsi="Verdana"/>
                                <w:sz w:val="20"/>
                                <w:szCs w:val="20"/>
                                <w:lang w:val="en-US"/>
                              </w:rPr>
                              <w:t>B</w:t>
                            </w:r>
                            <w:r w:rsidR="00B17288" w:rsidRPr="00415F35">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sidRPr="00B17288">
                              <w:rPr>
                                <w:rFonts w:ascii="Verdana" w:hAnsi="Verdana"/>
                                <w:sz w:val="20"/>
                                <w:szCs w:val="20"/>
                                <w:lang w:val="en-US"/>
                              </w:rPr>
                              <w:t>From IFU CP_IFU_25-60-00_ENG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B0F80E" id="_x0000_t202" coordsize="21600,21600" o:spt="202" path="m,l,21600r21600,l21600,xe">
                <v:stroke joinstyle="miter"/>
                <v:path gradientshapeok="t" o:connecttype="rect"/>
              </v:shapetype>
              <v:shape id="Text Box 7" o:spid="_x0000_s1026" type="#_x0000_t202" style="position:absolute;left:0;text-align:left;margin-left:-22.55pt;margin-top:55.9pt;width:528.75pt;height: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" filled="f" stroked="f" strokeweight=".5pt">
                <v:textbox>
                  <w:txbxContent>
                    <w:p w14:paraId="301EC95D" w14:textId="1029BC96" w:rsidR="00B17288" w:rsidRPr="005A044F" w:rsidRDefault="00594E8D" w:rsidP="00B17288">
                      <w:pPr>
                        <w:rPr>
                          <w:lang w:val="en-US"/>
                        </w:rPr>
                      </w:pPr>
                      <w:r>
                        <w:rPr>
                          <w:rFonts w:ascii="Verdana" w:hAnsi="Verdana"/>
                          <w:sz w:val="20"/>
                          <w:szCs w:val="20"/>
                          <w:lang w:val="en-US"/>
                        </w:rPr>
                        <w:t xml:space="preserve">IM-02675 </w:t>
                      </w:r>
                      <w:r w:rsidR="00F80246">
                        <w:rPr>
                          <w:rFonts w:ascii="Verdana" w:hAnsi="Verdana"/>
                          <w:sz w:val="20"/>
                          <w:szCs w:val="20"/>
                          <w:lang w:val="en-US"/>
                        </w:rPr>
                        <w:t>B</w:t>
                      </w:r>
                      <w:r w:rsidR="00B17288" w:rsidRPr="00415F35">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Pr>
                          <w:rFonts w:ascii="Verdana" w:hAnsi="Verdana"/>
                          <w:sz w:val="20"/>
                          <w:szCs w:val="20"/>
                          <w:lang w:val="en-US"/>
                        </w:rPr>
                        <w:tab/>
                      </w:r>
                      <w:r w:rsidR="00B17288" w:rsidRPr="00B17288">
                        <w:rPr>
                          <w:rFonts w:ascii="Verdana" w:hAnsi="Verdana"/>
                          <w:sz w:val="20"/>
                          <w:szCs w:val="20"/>
                          <w:lang w:val="en-US"/>
                        </w:rPr>
                        <w:t>From IFU CP_IFU_25-60-00_ENG</w:t>
                      </w:r>
                    </w:p>
                  </w:txbxContent>
                </v:textbox>
              </v:shape>
            </w:pict>
          </mc:Fallback>
        </mc:AlternateContent>
      </w:r>
      <w:r w:rsidRPr="00B17288">
        <w:rPr>
          <w:rFonts w:ascii="Verdana" w:hAnsi="Verdana"/>
          <w:sz w:val="20"/>
          <w:szCs w:val="20"/>
          <w:lang w:val="en-US"/>
        </w:rPr>
        <w:t>B-Care5 does not offer absolute accuracy. Values determined by and displayed on B-Care5 are trends and must be checked for plausibility.</w:t>
      </w:r>
    </w:p>
    <w:p w14:paraId="11AB2E21" w14:textId="5C353A2D" w:rsidR="00B17288" w:rsidRPr="00B17288" w:rsidRDefault="00B17288" w:rsidP="009F6A93">
      <w:pPr>
        <w:pStyle w:val="ListParagraph"/>
        <w:numPr>
          <w:ilvl w:val="0"/>
          <w:numId w:val="2"/>
        </w:numPr>
        <w:snapToGrid w:val="0"/>
        <w:spacing w:line="276" w:lineRule="auto"/>
        <w:jc w:val="both"/>
        <w:rPr>
          <w:rFonts w:ascii="Verdana" w:hAnsi="Verdana"/>
          <w:sz w:val="20"/>
          <w:szCs w:val="20"/>
          <w:lang w:val="en-US"/>
        </w:rPr>
      </w:pPr>
      <w:r w:rsidRPr="00B17288">
        <w:rPr>
          <w:rFonts w:ascii="Verdana" w:hAnsi="Verdana"/>
          <w:sz w:val="20"/>
          <w:szCs w:val="20"/>
          <w:lang w:val="en-US"/>
        </w:rPr>
        <w:lastRenderedPageBreak/>
        <w:t>Position the measuring head correctly on the tube or on the reference element. Incorrect positioning can result in incorrect values.</w:t>
      </w:r>
    </w:p>
    <w:p w14:paraId="6B8DAF2A" w14:textId="3585DEB0" w:rsidR="00B17288" w:rsidRDefault="00B17288" w:rsidP="007A646A">
      <w:pPr>
        <w:snapToGrid w:val="0"/>
        <w:spacing w:line="276" w:lineRule="auto"/>
        <w:jc w:val="both"/>
        <w:rPr>
          <w:rFonts w:ascii="Verdana" w:hAnsi="Verdana"/>
          <w:sz w:val="20"/>
          <w:szCs w:val="20"/>
          <w:lang w:val="en-US"/>
        </w:rPr>
      </w:pPr>
    </w:p>
    <w:p w14:paraId="6BBCC64C" w14:textId="3CA7A0A1" w:rsidR="00B17288" w:rsidRPr="00B17288" w:rsidRDefault="00B17288" w:rsidP="007A646A">
      <w:pPr>
        <w:snapToGrid w:val="0"/>
        <w:spacing w:line="276" w:lineRule="auto"/>
        <w:jc w:val="both"/>
        <w:rPr>
          <w:rFonts w:ascii="Verdana" w:hAnsi="Verdana"/>
          <w:b/>
          <w:bCs/>
          <w:sz w:val="20"/>
          <w:szCs w:val="20"/>
          <w:lang w:val="en-US"/>
        </w:rPr>
      </w:pPr>
      <w:r w:rsidRPr="00B17288">
        <w:rPr>
          <w:rFonts w:ascii="Verdana" w:hAnsi="Verdana"/>
          <w:b/>
          <w:bCs/>
          <w:sz w:val="20"/>
          <w:szCs w:val="20"/>
          <w:lang w:val="en-US"/>
        </w:rPr>
        <w:t>Operational safety</w:t>
      </w:r>
    </w:p>
    <w:p w14:paraId="05CA1C34" w14:textId="35A8B6F5" w:rsidR="00B17288" w:rsidRDefault="00B17288" w:rsidP="007A646A">
      <w:pPr>
        <w:snapToGrid w:val="0"/>
        <w:spacing w:line="276" w:lineRule="auto"/>
        <w:jc w:val="both"/>
        <w:rPr>
          <w:rFonts w:ascii="Verdana" w:hAnsi="Verdana"/>
          <w:sz w:val="20"/>
          <w:szCs w:val="20"/>
          <w:lang w:val="en-US"/>
        </w:rPr>
      </w:pPr>
    </w:p>
    <w:p w14:paraId="628B6DAB" w14:textId="2E820E15"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The safety guidelines for the overall system in which B-Care5 is operated also apply to B-Care5.</w:t>
      </w:r>
    </w:p>
    <w:p w14:paraId="19FB1FB3" w14:textId="458FA411"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The operator must read these operating instructions carefully and be familiar with the functionality before operating B-Care5 for the first time!</w:t>
      </w:r>
    </w:p>
    <w:p w14:paraId="51FBE30E" w14:textId="3CC81298"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B-Care5 may only be used with a S5/C5 System. Only one B-Care5 may be used.</w:t>
      </w:r>
    </w:p>
    <w:p w14:paraId="47425F6F" w14:textId="1C3E3C06"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The sensor module of B-Care5 and the venous sensor constitute a unit and they should only be operated together.</w:t>
      </w:r>
    </w:p>
    <w:p w14:paraId="58540CE0" w14:textId="5637F83D"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The operator should read the separate operating instructions for the S5/C5 System and be familiar with the functionality of the overall system before using B-Care5 for the first time!</w:t>
      </w:r>
    </w:p>
    <w:p w14:paraId="2B7EC844" w14:textId="0C2CDCC9"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Only authorised service technicians may upgrade B-Care5. The sensor module and the measuring head constitute a unit and may not be operated separately. The measuring head values are stored in the sensor module.</w:t>
      </w:r>
    </w:p>
    <w:p w14:paraId="39D598D8" w14:textId="60DDB859"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 xml:space="preserve">Alterations to the module or the use of spare parts and accessories which have not been tested and approved by </w:t>
      </w:r>
      <w:r w:rsidR="00903A36" w:rsidRPr="00903A36">
        <w:rPr>
          <w:rFonts w:ascii="Verdana" w:hAnsi="Verdana"/>
          <w:sz w:val="20"/>
          <w:szCs w:val="20"/>
          <w:lang w:val="en-US"/>
        </w:rPr>
        <w:t>LivaNova</w:t>
      </w:r>
      <w:r w:rsidRPr="00903A36">
        <w:rPr>
          <w:rFonts w:ascii="Verdana" w:hAnsi="Verdana"/>
          <w:sz w:val="20"/>
          <w:szCs w:val="20"/>
          <w:lang w:val="en-US"/>
        </w:rPr>
        <w:t xml:space="preserve"> DEUTSCHLAND G</w:t>
      </w:r>
      <w:r w:rsidR="00903A36" w:rsidRPr="00903A36">
        <w:rPr>
          <w:rFonts w:ascii="Verdana" w:hAnsi="Verdana"/>
          <w:sz w:val="20"/>
          <w:szCs w:val="20"/>
          <w:lang w:val="en-US"/>
        </w:rPr>
        <w:t>mb</w:t>
      </w:r>
      <w:r w:rsidRPr="00903A36">
        <w:rPr>
          <w:rFonts w:ascii="Verdana" w:hAnsi="Verdana"/>
          <w:sz w:val="20"/>
          <w:szCs w:val="20"/>
          <w:lang w:val="en-US"/>
        </w:rPr>
        <w:t>H</w:t>
      </w:r>
      <w:r w:rsidRPr="00B17288">
        <w:rPr>
          <w:rFonts w:ascii="Verdana" w:hAnsi="Verdana"/>
          <w:sz w:val="20"/>
          <w:szCs w:val="20"/>
          <w:lang w:val="en-US"/>
        </w:rPr>
        <w:t xml:space="preserve"> could have a detrimental effect on the safety and operation of the overall system. In such cases, </w:t>
      </w:r>
      <w:r w:rsidR="00903A36" w:rsidRPr="00903A36">
        <w:rPr>
          <w:rFonts w:ascii="Verdana" w:hAnsi="Verdana"/>
          <w:sz w:val="20"/>
          <w:szCs w:val="20"/>
          <w:lang w:val="en-US"/>
        </w:rPr>
        <w:t>LivaNova</w:t>
      </w:r>
      <w:r w:rsidRPr="00903A36">
        <w:rPr>
          <w:rFonts w:ascii="Verdana" w:hAnsi="Verdana"/>
          <w:sz w:val="20"/>
          <w:szCs w:val="20"/>
          <w:lang w:val="en-US"/>
        </w:rPr>
        <w:t xml:space="preserve"> DEUTSCHLAND G</w:t>
      </w:r>
      <w:r w:rsidR="00903A36" w:rsidRPr="00903A36">
        <w:rPr>
          <w:rFonts w:ascii="Verdana" w:hAnsi="Verdana"/>
          <w:sz w:val="20"/>
          <w:szCs w:val="20"/>
          <w:lang w:val="en-US"/>
        </w:rPr>
        <w:t>mb</w:t>
      </w:r>
      <w:r w:rsidRPr="00903A36">
        <w:rPr>
          <w:rFonts w:ascii="Verdana" w:hAnsi="Verdana"/>
          <w:sz w:val="20"/>
          <w:szCs w:val="20"/>
          <w:lang w:val="en-US"/>
        </w:rPr>
        <w:t>H</w:t>
      </w:r>
      <w:r w:rsidRPr="00B17288">
        <w:rPr>
          <w:rFonts w:ascii="Verdana" w:hAnsi="Verdana"/>
          <w:sz w:val="20"/>
          <w:szCs w:val="20"/>
          <w:lang w:val="en-US"/>
        </w:rPr>
        <w:t xml:space="preserve"> cannot accept any liability or responsibility.</w:t>
      </w:r>
    </w:p>
    <w:p w14:paraId="52555C87" w14:textId="1C92012E"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 xml:space="preserve">You should only use </w:t>
      </w:r>
      <w:r w:rsidR="00903A36">
        <w:rPr>
          <w:rFonts w:ascii="Verdana" w:hAnsi="Verdana"/>
          <w:sz w:val="20"/>
          <w:szCs w:val="20"/>
          <w:lang w:val="en-US"/>
        </w:rPr>
        <w:t>LivaNova</w:t>
      </w:r>
      <w:r w:rsidRPr="00B17288">
        <w:rPr>
          <w:rFonts w:ascii="Verdana" w:hAnsi="Verdana"/>
          <w:sz w:val="20"/>
          <w:szCs w:val="20"/>
          <w:lang w:val="en-US"/>
        </w:rPr>
        <w:t xml:space="preserve"> venous measuring connectors with a 1/2" or 3/8" diameter.</w:t>
      </w:r>
    </w:p>
    <w:p w14:paraId="2FCB7A84" w14:textId="00AA976B"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The different measuring locations should be taken into account when the measured values of B-Care5 and other measuring systems are compared.</w:t>
      </w:r>
    </w:p>
    <w:p w14:paraId="247F9418" w14:textId="5AEEEB35" w:rsidR="00B17288" w:rsidRPr="00B17288" w:rsidRDefault="00B17288" w:rsidP="009F6A93">
      <w:pPr>
        <w:pStyle w:val="ListParagraph"/>
        <w:numPr>
          <w:ilvl w:val="0"/>
          <w:numId w:val="3"/>
        </w:numPr>
        <w:snapToGrid w:val="0"/>
        <w:spacing w:line="276" w:lineRule="auto"/>
        <w:jc w:val="both"/>
        <w:rPr>
          <w:rFonts w:ascii="Verdana" w:hAnsi="Verdana"/>
          <w:sz w:val="20"/>
          <w:szCs w:val="20"/>
          <w:lang w:val="en-US"/>
        </w:rPr>
      </w:pPr>
      <w:r w:rsidRPr="00B17288">
        <w:rPr>
          <w:rFonts w:ascii="Verdana" w:hAnsi="Verdana"/>
          <w:sz w:val="20"/>
          <w:szCs w:val="20"/>
          <w:lang w:val="en-US"/>
        </w:rPr>
        <w:t>Values (e.g. blood flow, temperature, etc.) can fluctuate at the beginning and towards the end of a cardiopulmonary bypass procedure. This can lead to considerable deviation between the parameters displayed and the reference values of the laboratory device.</w:t>
      </w:r>
    </w:p>
    <w:p w14:paraId="3D1D6250" w14:textId="55B6C2AD" w:rsidR="007A646A" w:rsidRDefault="007A646A" w:rsidP="007A646A">
      <w:pPr>
        <w:snapToGrid w:val="0"/>
        <w:spacing w:line="276" w:lineRule="auto"/>
        <w:jc w:val="both"/>
        <w:rPr>
          <w:rFonts w:ascii="Verdana" w:hAnsi="Verdana"/>
          <w:b/>
          <w:bCs/>
          <w:sz w:val="20"/>
          <w:szCs w:val="20"/>
          <w:lang w:val="en-US"/>
        </w:rPr>
      </w:pPr>
    </w:p>
    <w:p w14:paraId="6BD5BD13" w14:textId="2B2769B1" w:rsidR="007A646A" w:rsidRDefault="00B17288" w:rsidP="007A646A">
      <w:pPr>
        <w:snapToGrid w:val="0"/>
        <w:spacing w:line="276" w:lineRule="auto"/>
        <w:jc w:val="both"/>
        <w:rPr>
          <w:rFonts w:ascii="Verdana" w:hAnsi="Verdana"/>
          <w:b/>
          <w:bCs/>
          <w:sz w:val="20"/>
          <w:szCs w:val="20"/>
          <w:lang w:val="en-US"/>
        </w:rPr>
      </w:pPr>
      <w:r w:rsidRPr="00B17288">
        <w:rPr>
          <w:rFonts w:ascii="Verdana" w:hAnsi="Verdana"/>
          <w:b/>
          <w:bCs/>
          <w:sz w:val="20"/>
          <w:szCs w:val="20"/>
          <w:lang w:val="en-US"/>
        </w:rPr>
        <w:t>Safety instructions for routine maintenance</w:t>
      </w:r>
    </w:p>
    <w:p w14:paraId="220E6466" w14:textId="1D2E6045" w:rsidR="00B17288" w:rsidRDefault="00B17288" w:rsidP="007A646A">
      <w:pPr>
        <w:snapToGrid w:val="0"/>
        <w:spacing w:line="276" w:lineRule="auto"/>
        <w:jc w:val="both"/>
        <w:rPr>
          <w:rFonts w:ascii="Verdana" w:hAnsi="Verdana"/>
          <w:b/>
          <w:bCs/>
          <w:sz w:val="20"/>
          <w:szCs w:val="20"/>
          <w:lang w:val="en-US"/>
        </w:rPr>
      </w:pPr>
    </w:p>
    <w:p w14:paraId="0EE05845" w14:textId="77777777" w:rsidR="00B17288" w:rsidRPr="00B17288" w:rsidRDefault="00B17288" w:rsidP="009F6A93">
      <w:pPr>
        <w:pStyle w:val="ListParagraph"/>
        <w:numPr>
          <w:ilvl w:val="0"/>
          <w:numId w:val="4"/>
        </w:numPr>
        <w:snapToGrid w:val="0"/>
        <w:spacing w:line="276" w:lineRule="auto"/>
        <w:jc w:val="both"/>
        <w:rPr>
          <w:rFonts w:ascii="Verdana" w:hAnsi="Verdana"/>
          <w:sz w:val="20"/>
          <w:szCs w:val="20"/>
          <w:lang w:val="en-US"/>
        </w:rPr>
      </w:pPr>
      <w:r w:rsidRPr="00B17288">
        <w:rPr>
          <w:rFonts w:ascii="Verdana" w:hAnsi="Verdana"/>
          <w:sz w:val="20"/>
          <w:szCs w:val="20"/>
          <w:lang w:val="en-US"/>
        </w:rPr>
        <w:t>Routine maintenance work should only be carried out by qualified personnel.</w:t>
      </w:r>
    </w:p>
    <w:p w14:paraId="68AD84B7" w14:textId="57698587" w:rsidR="00B17288" w:rsidRPr="00B17288" w:rsidRDefault="00B17288" w:rsidP="009F6A93">
      <w:pPr>
        <w:pStyle w:val="ListParagraph"/>
        <w:numPr>
          <w:ilvl w:val="0"/>
          <w:numId w:val="4"/>
        </w:numPr>
        <w:snapToGrid w:val="0"/>
        <w:spacing w:line="276" w:lineRule="auto"/>
        <w:jc w:val="both"/>
        <w:rPr>
          <w:rFonts w:ascii="Verdana" w:hAnsi="Verdana"/>
          <w:sz w:val="20"/>
          <w:szCs w:val="20"/>
          <w:lang w:val="en-US"/>
        </w:rPr>
      </w:pPr>
      <w:r w:rsidRPr="00B17288">
        <w:rPr>
          <w:rFonts w:ascii="Verdana" w:hAnsi="Verdana"/>
          <w:sz w:val="20"/>
          <w:szCs w:val="20"/>
          <w:lang w:val="en-US"/>
        </w:rPr>
        <w:t>The regulations concerning routine maintenance for the S5/C5 System in which B-Care5 is used also apply to B-Care5.</w:t>
      </w:r>
    </w:p>
    <w:p w14:paraId="63C9536B" w14:textId="22666A16" w:rsidR="00B17288" w:rsidRPr="00B17288" w:rsidRDefault="00B17288" w:rsidP="009F6A93">
      <w:pPr>
        <w:pStyle w:val="ListParagraph"/>
        <w:numPr>
          <w:ilvl w:val="0"/>
          <w:numId w:val="4"/>
        </w:numPr>
        <w:snapToGrid w:val="0"/>
        <w:spacing w:line="276" w:lineRule="auto"/>
        <w:jc w:val="both"/>
        <w:rPr>
          <w:rFonts w:ascii="Verdana" w:hAnsi="Verdana"/>
          <w:sz w:val="20"/>
          <w:szCs w:val="20"/>
          <w:lang w:val="en-US"/>
        </w:rPr>
      </w:pPr>
      <w:r w:rsidRPr="00B17288">
        <w:rPr>
          <w:rFonts w:ascii="Verdana" w:hAnsi="Verdana"/>
          <w:sz w:val="20"/>
          <w:szCs w:val="20"/>
          <w:lang w:val="en-US"/>
        </w:rPr>
        <w:t>Disconnect the overall system from the mains power supply before carrying out routine maintenance.</w:t>
      </w:r>
    </w:p>
    <w:p w14:paraId="3D922223" w14:textId="089B3A6B" w:rsidR="00B17288" w:rsidRPr="00B17288" w:rsidRDefault="00B17288" w:rsidP="009F6A93">
      <w:pPr>
        <w:pStyle w:val="ListParagraph"/>
        <w:numPr>
          <w:ilvl w:val="0"/>
          <w:numId w:val="4"/>
        </w:numPr>
        <w:snapToGrid w:val="0"/>
        <w:spacing w:line="276" w:lineRule="auto"/>
        <w:jc w:val="both"/>
        <w:rPr>
          <w:rFonts w:ascii="Verdana" w:hAnsi="Verdana"/>
          <w:sz w:val="20"/>
          <w:szCs w:val="20"/>
          <w:lang w:val="en-US"/>
        </w:rPr>
      </w:pPr>
      <w:r w:rsidRPr="00B17288">
        <w:rPr>
          <w:rFonts w:ascii="Verdana" w:hAnsi="Verdana"/>
          <w:sz w:val="20"/>
          <w:szCs w:val="20"/>
          <w:lang w:val="en-US"/>
        </w:rPr>
        <w:t>You must always follow the regulations concerning routine maintenance outlined in these operating instructions.</w:t>
      </w:r>
    </w:p>
    <w:p w14:paraId="2A3472A1" w14:textId="5B896DF7" w:rsidR="00B17288" w:rsidRPr="00B17288" w:rsidRDefault="00B17288" w:rsidP="009F6A93">
      <w:pPr>
        <w:pStyle w:val="ListParagraph"/>
        <w:numPr>
          <w:ilvl w:val="0"/>
          <w:numId w:val="4"/>
        </w:numPr>
        <w:snapToGrid w:val="0"/>
        <w:spacing w:line="276" w:lineRule="auto"/>
        <w:jc w:val="both"/>
        <w:rPr>
          <w:rFonts w:ascii="Verdana" w:hAnsi="Verdana"/>
          <w:sz w:val="20"/>
          <w:szCs w:val="20"/>
          <w:lang w:val="en-US"/>
        </w:rPr>
      </w:pPr>
      <w:r w:rsidRPr="00B17288">
        <w:rPr>
          <w:rFonts w:ascii="Verdana" w:hAnsi="Verdana"/>
          <w:sz w:val="20"/>
          <w:szCs w:val="20"/>
          <w:lang w:val="en-US"/>
        </w:rPr>
        <w:t>Always use recommended cleaning agents.</w:t>
      </w:r>
    </w:p>
    <w:p w14:paraId="3483D914" w14:textId="77777777" w:rsidR="00D84E70" w:rsidRDefault="00B17288" w:rsidP="009F6A93">
      <w:pPr>
        <w:pStyle w:val="ListParagraph"/>
        <w:numPr>
          <w:ilvl w:val="0"/>
          <w:numId w:val="4"/>
        </w:numPr>
        <w:snapToGrid w:val="0"/>
        <w:spacing w:line="276" w:lineRule="auto"/>
        <w:jc w:val="both"/>
        <w:rPr>
          <w:rFonts w:ascii="Verdana" w:hAnsi="Verdana"/>
          <w:sz w:val="20"/>
          <w:szCs w:val="20"/>
          <w:lang w:val="en-US"/>
        </w:rPr>
      </w:pPr>
      <w:r w:rsidRPr="00B17288">
        <w:rPr>
          <w:rFonts w:ascii="Verdana" w:hAnsi="Verdana"/>
          <w:sz w:val="20"/>
          <w:szCs w:val="20"/>
          <w:lang w:val="en-US"/>
        </w:rPr>
        <w:t xml:space="preserve">Repairs should only be carried out by authorised service technicians. To guarantee safe and reliable operation of the module, only original spare parts from </w:t>
      </w:r>
      <w:r w:rsidR="00903A36">
        <w:rPr>
          <w:rFonts w:ascii="Verdana" w:hAnsi="Verdana"/>
          <w:sz w:val="20"/>
          <w:szCs w:val="20"/>
          <w:lang w:val="en-US"/>
        </w:rPr>
        <w:t>LivaNova</w:t>
      </w:r>
      <w:r w:rsidRPr="00BB0E9A">
        <w:rPr>
          <w:rFonts w:ascii="Verdana" w:hAnsi="Verdana"/>
          <w:sz w:val="20"/>
          <w:szCs w:val="20"/>
          <w:highlight w:val="yellow"/>
          <w:lang w:val="en-US"/>
        </w:rPr>
        <w:t xml:space="preserve"> </w:t>
      </w:r>
      <w:r w:rsidRPr="00903A36">
        <w:rPr>
          <w:rFonts w:ascii="Verdana" w:hAnsi="Verdana"/>
          <w:sz w:val="20"/>
          <w:szCs w:val="20"/>
          <w:lang w:val="en-US"/>
        </w:rPr>
        <w:t>DEUTSCHLAND G</w:t>
      </w:r>
      <w:r w:rsidR="00903A36" w:rsidRPr="00903A36">
        <w:rPr>
          <w:rFonts w:ascii="Verdana" w:hAnsi="Verdana"/>
          <w:sz w:val="20"/>
          <w:szCs w:val="20"/>
          <w:lang w:val="en-US"/>
        </w:rPr>
        <w:t>mb</w:t>
      </w:r>
      <w:r w:rsidRPr="00903A36">
        <w:rPr>
          <w:rFonts w:ascii="Verdana" w:hAnsi="Verdana"/>
          <w:sz w:val="20"/>
          <w:szCs w:val="20"/>
          <w:lang w:val="en-US"/>
        </w:rPr>
        <w:t>H</w:t>
      </w:r>
      <w:r w:rsidRPr="00B17288">
        <w:rPr>
          <w:rFonts w:ascii="Verdana" w:hAnsi="Verdana"/>
          <w:sz w:val="20"/>
          <w:szCs w:val="20"/>
          <w:lang w:val="en-US"/>
        </w:rPr>
        <w:t xml:space="preserve"> should be used.</w:t>
      </w:r>
      <w:r w:rsidR="00D84E70" w:rsidRPr="00D84E70">
        <w:rPr>
          <w:rFonts w:ascii="Verdana" w:hAnsi="Verdana"/>
          <w:sz w:val="20"/>
          <w:szCs w:val="20"/>
          <w:lang w:val="en-US"/>
        </w:rPr>
        <w:t xml:space="preserve"> </w:t>
      </w:r>
    </w:p>
    <w:p w14:paraId="172FE7EC" w14:textId="412BA8A3" w:rsidR="00B17288" w:rsidRDefault="00D84E70" w:rsidP="009F6A93">
      <w:pPr>
        <w:pStyle w:val="ListParagraph"/>
        <w:numPr>
          <w:ilvl w:val="0"/>
          <w:numId w:val="4"/>
        </w:numPr>
        <w:snapToGrid w:val="0"/>
        <w:spacing w:line="276" w:lineRule="auto"/>
        <w:jc w:val="both"/>
        <w:rPr>
          <w:rFonts w:ascii="Verdana" w:hAnsi="Verdana"/>
          <w:sz w:val="20"/>
          <w:szCs w:val="20"/>
          <w:lang w:val="en-US"/>
        </w:rPr>
      </w:pPr>
      <w:r w:rsidRPr="00D84E70">
        <w:rPr>
          <w:rFonts w:ascii="Verdana" w:hAnsi="Verdana"/>
          <w:sz w:val="20"/>
          <w:szCs w:val="20"/>
          <w:lang w:val="en-US"/>
        </w:rPr>
        <w:t>Alterations to the module or the use of spare parts and accessories which have not been tested and approved by LivaNova Deutschland GmbH could have a detrimental effect on the safety and operation of the overall system. In such cases, LivaNova Deutschland GmbH cannot accept any liability or responsibility</w:t>
      </w:r>
      <w:r>
        <w:rPr>
          <w:rFonts w:ascii="Verdana" w:hAnsi="Verdana"/>
          <w:sz w:val="20"/>
          <w:szCs w:val="20"/>
          <w:lang w:val="en-US"/>
        </w:rPr>
        <w:t>.</w:t>
      </w:r>
    </w:p>
    <w:p w14:paraId="416679F5" w14:textId="37E69E30" w:rsidR="007A646A" w:rsidRDefault="00F36A67" w:rsidP="007A646A">
      <w:pPr>
        <w:snapToGrid w:val="0"/>
        <w:spacing w:line="276" w:lineRule="auto"/>
        <w:jc w:val="both"/>
        <w:rPr>
          <w:rFonts w:ascii="Verdana" w:hAnsi="Verdana"/>
          <w:b/>
          <w:bCs/>
          <w:sz w:val="20"/>
          <w:szCs w:val="20"/>
          <w:lang w:val="en-US"/>
        </w:rPr>
      </w:pPr>
      <w:r>
        <w:rPr>
          <w:rFonts w:ascii="Verdana" w:hAnsi="Verdana"/>
          <w:noProof/>
          <w:sz w:val="20"/>
          <w:szCs w:val="20"/>
          <w:lang w:val="en-US"/>
        </w:rPr>
        <mc:AlternateContent>
          <mc:Choice Requires="wps">
            <w:drawing>
              <wp:anchor distT="0" distB="0" distL="114300" distR="114300" simplePos="0" relativeHeight="251683840" behindDoc="0" locked="0" layoutInCell="1" allowOverlap="1" wp14:anchorId="39B5E125" wp14:editId="5EF25ACB">
                <wp:simplePos x="0" y="0"/>
                <wp:positionH relativeFrom="column">
                  <wp:posOffset>-278130</wp:posOffset>
                </wp:positionH>
                <wp:positionV relativeFrom="paragraph">
                  <wp:posOffset>91538</wp:posOffset>
                </wp:positionV>
                <wp:extent cx="67151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15125" cy="342900"/>
                        </a:xfrm>
                        <a:prstGeom prst="rect">
                          <a:avLst/>
                        </a:prstGeom>
                        <a:noFill/>
                        <a:ln w="6350">
                          <a:noFill/>
                        </a:ln>
                      </wps:spPr>
                      <wps:txbx>
                        <w:txbxContent>
                          <w:p w14:paraId="32882131" w14:textId="7742EDB7" w:rsidR="00B17288" w:rsidRPr="005A044F" w:rsidRDefault="00B17288" w:rsidP="00B17288">
                            <w:pPr>
                              <w:rPr>
                                <w:lang w:val="en-US"/>
                              </w:rPr>
                            </w:pPr>
                            <w:r w:rsidRPr="00415F35">
                              <w:rPr>
                                <w:rFonts w:ascii="Verdana" w:hAnsi="Verdana"/>
                                <w:sz w:val="20"/>
                                <w:szCs w:val="20"/>
                                <w:lang w:val="en-US"/>
                              </w:rPr>
                              <w:t>IM-</w:t>
                            </w:r>
                            <w:r>
                              <w:rPr>
                                <w:rFonts w:ascii="Verdana" w:hAnsi="Verdana"/>
                                <w:sz w:val="20"/>
                                <w:szCs w:val="20"/>
                                <w:lang w:val="en-US"/>
                              </w:rPr>
                              <w:t>02675</w:t>
                            </w:r>
                            <w:r w:rsidRPr="00415F35">
                              <w:rPr>
                                <w:rFonts w:ascii="Verdana" w:hAnsi="Verdana"/>
                                <w:sz w:val="20"/>
                                <w:szCs w:val="20"/>
                                <w:lang w:val="en-US"/>
                              </w:rPr>
                              <w:t xml:space="preserve"> </w:t>
                            </w:r>
                            <w:r w:rsidR="00F80246">
                              <w:rPr>
                                <w:rFonts w:ascii="Verdana" w:hAnsi="Verdana"/>
                                <w:sz w:val="20"/>
                                <w:szCs w:val="20"/>
                                <w:lang w:val="en-US"/>
                              </w:rPr>
                              <w:t>B</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B17288">
                              <w:rPr>
                                <w:rFonts w:ascii="Verdana" w:hAnsi="Verdana"/>
                                <w:sz w:val="20"/>
                                <w:szCs w:val="20"/>
                                <w:lang w:val="en-US"/>
                              </w:rPr>
                              <w:t>From IFU CP_IFU_25-60-00_ENG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5E125" id="Text Box 1" o:spid="_x0000_s1027" type="#_x0000_t202" style="position:absolute;left:0;text-align:left;margin-left:-21.9pt;margin-top:7.2pt;width:528.75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" filled="f" stroked="f" strokeweight=".5pt">
                <v:textbox>
                  <w:txbxContent>
                    <w:p w14:paraId="32882131" w14:textId="7742EDB7" w:rsidR="00B17288" w:rsidRPr="005A044F" w:rsidRDefault="00B17288" w:rsidP="00B17288">
                      <w:pPr>
                        <w:rPr>
                          <w:lang w:val="en-US"/>
                        </w:rPr>
                      </w:pPr>
                      <w:r w:rsidRPr="00415F35">
                        <w:rPr>
                          <w:rFonts w:ascii="Verdana" w:hAnsi="Verdana"/>
                          <w:sz w:val="20"/>
                          <w:szCs w:val="20"/>
                          <w:lang w:val="en-US"/>
                        </w:rPr>
                        <w:t>IM-</w:t>
                      </w:r>
                      <w:r>
                        <w:rPr>
                          <w:rFonts w:ascii="Verdana" w:hAnsi="Verdana"/>
                          <w:sz w:val="20"/>
                          <w:szCs w:val="20"/>
                          <w:lang w:val="en-US"/>
                        </w:rPr>
                        <w:t>02675</w:t>
                      </w:r>
                      <w:r w:rsidRPr="00415F35">
                        <w:rPr>
                          <w:rFonts w:ascii="Verdana" w:hAnsi="Verdana"/>
                          <w:sz w:val="20"/>
                          <w:szCs w:val="20"/>
                          <w:lang w:val="en-US"/>
                        </w:rPr>
                        <w:t xml:space="preserve"> </w:t>
                      </w:r>
                      <w:r w:rsidR="00F80246">
                        <w:rPr>
                          <w:rFonts w:ascii="Verdana" w:hAnsi="Verdana"/>
                          <w:sz w:val="20"/>
                          <w:szCs w:val="20"/>
                          <w:lang w:val="en-US"/>
                        </w:rPr>
                        <w:t>B</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B17288">
                        <w:rPr>
                          <w:rFonts w:ascii="Verdana" w:hAnsi="Verdana"/>
                          <w:sz w:val="20"/>
                          <w:szCs w:val="20"/>
                          <w:lang w:val="en-US"/>
                        </w:rPr>
                        <w:t>From IFU CP_IFU_25-60-00_ENG</w:t>
                      </w:r>
                    </w:p>
                  </w:txbxContent>
                </v:textbox>
              </v:shape>
            </w:pict>
          </mc:Fallback>
        </mc:AlternateContent>
      </w:r>
    </w:p>
    <w:p w14:paraId="2E96D44E" w14:textId="66F1A6B0" w:rsidR="00B17288" w:rsidRDefault="00B17288" w:rsidP="007A646A">
      <w:pPr>
        <w:rPr>
          <w:rFonts w:ascii="Verdana" w:hAnsi="Verdana"/>
          <w:sz w:val="20"/>
          <w:lang w:val="en-US"/>
        </w:rPr>
      </w:pPr>
    </w:p>
    <w:p w14:paraId="31706820" w14:textId="3A993D0A" w:rsidR="007A646A" w:rsidRDefault="007A646A" w:rsidP="007A646A">
      <w:pPr>
        <w:rPr>
          <w:rFonts w:ascii="Verdana" w:hAnsi="Verdana"/>
          <w:sz w:val="20"/>
          <w:lang w:val="en-US"/>
        </w:rPr>
      </w:pPr>
      <w:r w:rsidRPr="00406976">
        <w:rPr>
          <w:rFonts w:ascii="Verdana" w:hAnsi="Verdana"/>
          <w:sz w:val="20"/>
          <w:lang w:val="en-US"/>
        </w:rPr>
        <w:t xml:space="preserve">For professional use. Please </w:t>
      </w:r>
      <w:hyperlink r:id="rId8" w:history="1">
        <w:r w:rsidRPr="00406976">
          <w:rPr>
            <w:rStyle w:val="Hyperlink"/>
            <w:rFonts w:ascii="Verdana" w:hAnsi="Verdana"/>
            <w:sz w:val="20"/>
            <w:lang w:val="en-US"/>
          </w:rPr>
          <w:t>click here</w:t>
        </w:r>
      </w:hyperlink>
      <w:r w:rsidRPr="00406976">
        <w:rPr>
          <w:rFonts w:ascii="Verdana" w:hAnsi="Verdana"/>
          <w:sz w:val="20"/>
          <w:lang w:val="en-US"/>
        </w:rPr>
        <w:t xml:space="preserve"> to find instructions for use containing full prescribing information, including indications, contraindications, warnings, precautions and adverse events. Consult your labeling.</w:t>
      </w:r>
    </w:p>
    <w:p w14:paraId="23C77BBB" w14:textId="73E81DB6" w:rsidR="00E837ED" w:rsidRDefault="00E837ED" w:rsidP="007A646A">
      <w:pPr>
        <w:rPr>
          <w:rFonts w:ascii="Verdana" w:hAnsi="Verdana"/>
          <w:sz w:val="20"/>
          <w:lang w:val="en-US"/>
        </w:rPr>
      </w:pPr>
    </w:p>
    <w:p w14:paraId="2AC8CB46" w14:textId="77777777" w:rsidR="00E837ED" w:rsidRPr="007A646A" w:rsidRDefault="00E837ED" w:rsidP="007A646A">
      <w:pPr>
        <w:rPr>
          <w:rFonts w:ascii="Verdana" w:hAnsi="Verdana"/>
          <w:sz w:val="20"/>
          <w:lang w:val="en-US"/>
        </w:rPr>
      </w:pPr>
    </w:p>
    <w:p w14:paraId="1F74B67C" w14:textId="1BA592FE" w:rsidR="00B17288" w:rsidRDefault="00B17288" w:rsidP="00B17288">
      <w:pPr>
        <w:snapToGrid w:val="0"/>
        <w:spacing w:line="276" w:lineRule="auto"/>
        <w:rPr>
          <w:rFonts w:ascii="Verdana" w:hAnsi="Verdana"/>
          <w:b/>
          <w:bCs/>
          <w:sz w:val="28"/>
          <w:szCs w:val="28"/>
          <w:lang w:val="en-US"/>
        </w:rPr>
      </w:pPr>
      <w:r w:rsidRPr="00B17288">
        <w:rPr>
          <w:rFonts w:ascii="Verdana" w:hAnsi="Verdana"/>
          <w:b/>
          <w:bCs/>
          <w:sz w:val="28"/>
          <w:szCs w:val="28"/>
          <w:lang w:val="en-US"/>
        </w:rPr>
        <w:t>DISPOSABLE (applicable for Bcare5 and Datamaster)</w:t>
      </w:r>
      <w:r>
        <w:rPr>
          <w:rFonts w:ascii="Verdana" w:hAnsi="Verdana"/>
          <w:b/>
          <w:bCs/>
          <w:sz w:val="28"/>
          <w:szCs w:val="28"/>
          <w:lang w:val="en-US"/>
        </w:rPr>
        <w:t xml:space="preserve"> – Important Safety Information</w:t>
      </w:r>
    </w:p>
    <w:p w14:paraId="467E816F" w14:textId="3A04D11F" w:rsidR="004632EE" w:rsidRDefault="004632EE" w:rsidP="004632EE">
      <w:pPr>
        <w:snapToGrid w:val="0"/>
        <w:spacing w:line="276" w:lineRule="auto"/>
        <w:jc w:val="both"/>
        <w:rPr>
          <w:rFonts w:ascii="Verdana" w:hAnsi="Verdana"/>
          <w:b/>
          <w:bCs/>
          <w:sz w:val="20"/>
          <w:szCs w:val="20"/>
          <w:lang w:val="en-US"/>
        </w:rPr>
      </w:pPr>
    </w:p>
    <w:p w14:paraId="65D76A9A" w14:textId="26AC6772" w:rsidR="00B17288" w:rsidRDefault="00B17288" w:rsidP="004632EE">
      <w:pPr>
        <w:snapToGrid w:val="0"/>
        <w:spacing w:line="276" w:lineRule="auto"/>
        <w:jc w:val="both"/>
        <w:rPr>
          <w:rFonts w:ascii="Verdana" w:hAnsi="Verdana"/>
          <w:b/>
          <w:bCs/>
          <w:sz w:val="20"/>
          <w:szCs w:val="20"/>
          <w:lang w:val="en-US"/>
        </w:rPr>
      </w:pPr>
      <w:r w:rsidRPr="00B17288">
        <w:rPr>
          <w:rFonts w:ascii="Verdana" w:hAnsi="Verdana"/>
          <w:b/>
          <w:bCs/>
          <w:sz w:val="20"/>
          <w:szCs w:val="20"/>
          <w:lang w:val="en-US"/>
        </w:rPr>
        <w:t>CONTRAINDICATIONS</w:t>
      </w:r>
      <w:r>
        <w:rPr>
          <w:rFonts w:ascii="Verdana" w:hAnsi="Verdana"/>
          <w:b/>
          <w:bCs/>
          <w:sz w:val="20"/>
          <w:szCs w:val="20"/>
          <w:lang w:val="en-US"/>
        </w:rPr>
        <w:t>:</w:t>
      </w:r>
    </w:p>
    <w:p w14:paraId="3F094593" w14:textId="61BEE4FA" w:rsidR="00B17288" w:rsidRDefault="00B17288" w:rsidP="004632EE">
      <w:pPr>
        <w:snapToGrid w:val="0"/>
        <w:spacing w:line="276" w:lineRule="auto"/>
        <w:jc w:val="both"/>
        <w:rPr>
          <w:rFonts w:ascii="Verdana" w:hAnsi="Verdana"/>
          <w:b/>
          <w:bCs/>
          <w:sz w:val="20"/>
          <w:szCs w:val="20"/>
          <w:lang w:val="en-US"/>
        </w:rPr>
      </w:pPr>
    </w:p>
    <w:p w14:paraId="14FFC407" w14:textId="77777777" w:rsidR="00B17288" w:rsidRPr="00B17288" w:rsidRDefault="00B17288" w:rsidP="009F6A93">
      <w:pPr>
        <w:pStyle w:val="ListParagraph"/>
        <w:numPr>
          <w:ilvl w:val="0"/>
          <w:numId w:val="5"/>
        </w:numPr>
        <w:snapToGrid w:val="0"/>
        <w:spacing w:line="276" w:lineRule="auto"/>
        <w:jc w:val="both"/>
        <w:rPr>
          <w:rFonts w:ascii="Verdana" w:hAnsi="Verdana"/>
          <w:sz w:val="20"/>
          <w:szCs w:val="20"/>
          <w:lang w:val="en-US"/>
        </w:rPr>
      </w:pPr>
      <w:r w:rsidRPr="00B17288">
        <w:rPr>
          <w:rFonts w:ascii="Verdana" w:hAnsi="Verdana"/>
          <w:sz w:val="20"/>
          <w:szCs w:val="20"/>
          <w:lang w:val="en-US"/>
        </w:rPr>
        <w:t>No contraindications are known if the device is used for the purpose described and in accordance with the stated operating conditions.</w:t>
      </w:r>
    </w:p>
    <w:p w14:paraId="73633D15" w14:textId="41E839B6" w:rsidR="00B17288" w:rsidRDefault="00B17288" w:rsidP="009F6A93">
      <w:pPr>
        <w:pStyle w:val="ListParagraph"/>
        <w:numPr>
          <w:ilvl w:val="0"/>
          <w:numId w:val="5"/>
        </w:numPr>
        <w:snapToGrid w:val="0"/>
        <w:spacing w:line="276" w:lineRule="auto"/>
        <w:jc w:val="both"/>
        <w:rPr>
          <w:rFonts w:ascii="Verdana" w:hAnsi="Verdana"/>
          <w:sz w:val="20"/>
          <w:szCs w:val="20"/>
          <w:lang w:val="en-US"/>
        </w:rPr>
      </w:pPr>
      <w:r w:rsidRPr="00B17288">
        <w:rPr>
          <w:rFonts w:ascii="Verdana" w:hAnsi="Verdana"/>
          <w:sz w:val="20"/>
          <w:szCs w:val="20"/>
          <w:lang w:val="en-US"/>
        </w:rPr>
        <w:t>Do not use the device for any purpose other than indicated.</w:t>
      </w:r>
    </w:p>
    <w:p w14:paraId="04FADDF4" w14:textId="065ED695" w:rsidR="00B17288" w:rsidRDefault="00B17288" w:rsidP="00B17288">
      <w:pPr>
        <w:snapToGrid w:val="0"/>
        <w:spacing w:line="276" w:lineRule="auto"/>
        <w:jc w:val="both"/>
        <w:rPr>
          <w:rFonts w:ascii="Verdana" w:hAnsi="Verdana"/>
          <w:sz w:val="20"/>
          <w:szCs w:val="20"/>
          <w:lang w:val="en-US"/>
        </w:rPr>
      </w:pPr>
    </w:p>
    <w:p w14:paraId="7F5AB92A" w14:textId="66F8DC6F" w:rsidR="00B17288" w:rsidRPr="00B17288" w:rsidRDefault="00B17288" w:rsidP="00B17288">
      <w:pPr>
        <w:snapToGrid w:val="0"/>
        <w:spacing w:line="276" w:lineRule="auto"/>
        <w:jc w:val="both"/>
        <w:rPr>
          <w:rFonts w:ascii="Verdana" w:hAnsi="Verdana"/>
          <w:sz w:val="20"/>
          <w:szCs w:val="20"/>
          <w:u w:val="single"/>
          <w:lang w:val="en-US"/>
        </w:rPr>
      </w:pPr>
      <w:r w:rsidRPr="00B17288">
        <w:rPr>
          <w:rFonts w:ascii="Verdana" w:hAnsi="Verdana"/>
          <w:sz w:val="20"/>
          <w:szCs w:val="20"/>
          <w:u w:val="single"/>
          <w:lang w:val="en-US"/>
        </w:rPr>
        <w:t>SAFETY INFORMATION</w:t>
      </w:r>
    </w:p>
    <w:p w14:paraId="400EF0E8" w14:textId="183CDB29" w:rsidR="00B17288" w:rsidRDefault="00B17288" w:rsidP="00B17288">
      <w:pPr>
        <w:snapToGrid w:val="0"/>
        <w:spacing w:line="276" w:lineRule="auto"/>
        <w:jc w:val="both"/>
        <w:rPr>
          <w:rFonts w:ascii="Verdana" w:hAnsi="Verdana"/>
          <w:sz w:val="20"/>
          <w:szCs w:val="20"/>
          <w:lang w:val="en-US"/>
        </w:rPr>
      </w:pPr>
    </w:p>
    <w:p w14:paraId="71B0766E" w14:textId="1932A5D6" w:rsidR="00B17288" w:rsidRPr="00B17288" w:rsidRDefault="00B17288" w:rsidP="00B17288">
      <w:pPr>
        <w:snapToGrid w:val="0"/>
        <w:spacing w:line="276" w:lineRule="auto"/>
        <w:jc w:val="both"/>
        <w:rPr>
          <w:rFonts w:ascii="Verdana" w:hAnsi="Verdana"/>
          <w:b/>
          <w:bCs/>
          <w:sz w:val="20"/>
          <w:szCs w:val="20"/>
          <w:lang w:val="en-US"/>
        </w:rPr>
      </w:pPr>
      <w:r w:rsidRPr="00B17288">
        <w:rPr>
          <w:rFonts w:ascii="Verdana" w:hAnsi="Verdana"/>
          <w:b/>
          <w:bCs/>
          <w:sz w:val="20"/>
          <w:szCs w:val="20"/>
          <w:lang w:val="en-US"/>
        </w:rPr>
        <w:t>WARNINGS:</w:t>
      </w:r>
    </w:p>
    <w:p w14:paraId="4710C654" w14:textId="699563B6" w:rsidR="00B17288" w:rsidRDefault="00B17288" w:rsidP="00B17288">
      <w:pPr>
        <w:snapToGrid w:val="0"/>
        <w:spacing w:line="276" w:lineRule="auto"/>
        <w:jc w:val="both"/>
        <w:rPr>
          <w:rFonts w:ascii="Verdana" w:hAnsi="Verdana"/>
          <w:sz w:val="20"/>
          <w:szCs w:val="20"/>
          <w:lang w:val="en-US"/>
        </w:rPr>
      </w:pPr>
    </w:p>
    <w:p w14:paraId="77DC1652" w14:textId="77777777"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The operator must check the device closely during assembly and filling in order to identify any leaks. Do not use the device if any leaks are found.</w:t>
      </w:r>
    </w:p>
    <w:p w14:paraId="51513BA1" w14:textId="0B534960"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Only use the device if it is STERILE.</w:t>
      </w:r>
    </w:p>
    <w:p w14:paraId="3469626F" w14:textId="4FBB547F"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The arterial connector must be used following these instructions for use and the DATA MASTER user's manual. The Venous connector must be</w:t>
      </w:r>
    </w:p>
    <w:p w14:paraId="49F21916" w14:textId="77777777"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used following these instructions for use, the DATA MASTER user's manual and the B-Care5 user manual.</w:t>
      </w:r>
    </w:p>
    <w:p w14:paraId="67B935E2" w14:textId="26D07530"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The device is intended for professional use.</w:t>
      </w:r>
    </w:p>
    <w:p w14:paraId="47551796" w14:textId="3DCFD768"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C128A8">
        <w:rPr>
          <w:rFonts w:ascii="Verdana" w:hAnsi="Verdana"/>
          <w:sz w:val="20"/>
          <w:szCs w:val="20"/>
          <w:lang w:val="en-US"/>
        </w:rPr>
        <w:t>SORIN GROUP ITALIA</w:t>
      </w:r>
      <w:r w:rsidRPr="00B17288">
        <w:rPr>
          <w:rFonts w:ascii="Verdana" w:hAnsi="Verdana"/>
          <w:sz w:val="20"/>
          <w:szCs w:val="20"/>
          <w:lang w:val="en-US"/>
        </w:rPr>
        <w:t xml:space="preserve"> is not responsible for problems arising from inexperience or improper use.</w:t>
      </w:r>
    </w:p>
    <w:p w14:paraId="2676B255" w14:textId="5E5B9440"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FRAGILE, handle with care.</w:t>
      </w:r>
    </w:p>
    <w:p w14:paraId="32A41C61" w14:textId="676F4844"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For single use and for single-patient use only. During use the device is in contact with human blood, body fluids, liquids or gases for the purpose of eventual infusion, administration or introduction into the body, and due to its specific design it cannot be fully cleaned and disinfected after use.</w:t>
      </w:r>
    </w:p>
    <w:p w14:paraId="5CE1833D" w14:textId="77777777"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Therefore, reuse on other patients might cause cross-contamination, infection and sepsis. In addition, the reuse increases the probability of</w:t>
      </w:r>
    </w:p>
    <w:p w14:paraId="5274985F" w14:textId="77777777"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product failure (integrity, functionality and clinical effectiveness).</w:t>
      </w:r>
    </w:p>
    <w:p w14:paraId="5E064CDA" w14:textId="35533B35"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Sterile Contents/Non-Pyrogenic Fluid Pathway unless package is opened or damaged.</w:t>
      </w:r>
    </w:p>
    <w:p w14:paraId="32BF26F4" w14:textId="778F8ECE"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The device must not undergo any further processing.</w:t>
      </w:r>
    </w:p>
    <w:p w14:paraId="6A463DB9" w14:textId="3337B046"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Do not resterilize.</w:t>
      </w:r>
    </w:p>
    <w:p w14:paraId="23BACF4E" w14:textId="2E4D6F0D"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Always give and maintain a correct dose and accurate monitoring of the anticoagulant before, during and after the bypass.</w:t>
      </w:r>
    </w:p>
    <w:p w14:paraId="50AFA8CB" w14:textId="2029603F" w:rsidR="00B17288" w:rsidRP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t>Keep away from moisture. Store at ambient temperature.</w:t>
      </w:r>
    </w:p>
    <w:p w14:paraId="7DEB5C31" w14:textId="569FF534" w:rsidR="00B17288" w:rsidRPr="00B17288" w:rsidRDefault="00E837ED" w:rsidP="009F6A93">
      <w:pPr>
        <w:pStyle w:val="ListParagraph"/>
        <w:numPr>
          <w:ilvl w:val="0"/>
          <w:numId w:val="6"/>
        </w:numPr>
        <w:snapToGrid w:val="0"/>
        <w:spacing w:line="276" w:lineRule="auto"/>
        <w:jc w:val="both"/>
        <w:rPr>
          <w:rFonts w:ascii="Verdana" w:hAnsi="Verdana"/>
          <w:sz w:val="20"/>
          <w:szCs w:val="20"/>
          <w:lang w:val="en-US"/>
        </w:rPr>
      </w:pPr>
      <w:r>
        <w:rPr>
          <w:rFonts w:ascii="Verdana" w:hAnsi="Verdana"/>
          <w:noProof/>
          <w:sz w:val="20"/>
          <w:szCs w:val="20"/>
          <w:lang w:val="en-US"/>
        </w:rPr>
        <mc:AlternateContent>
          <mc:Choice Requires="wps">
            <w:drawing>
              <wp:anchor distT="0" distB="0" distL="114300" distR="114300" simplePos="0" relativeHeight="251685888" behindDoc="0" locked="0" layoutInCell="1" allowOverlap="1" wp14:anchorId="3460C18A" wp14:editId="518EBCA8">
                <wp:simplePos x="0" y="0"/>
                <wp:positionH relativeFrom="page">
                  <wp:align>center</wp:align>
                </wp:positionH>
                <wp:positionV relativeFrom="paragraph">
                  <wp:posOffset>614924</wp:posOffset>
                </wp:positionV>
                <wp:extent cx="6715125"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715125" cy="342900"/>
                        </a:xfrm>
                        <a:prstGeom prst="rect">
                          <a:avLst/>
                        </a:prstGeom>
                        <a:noFill/>
                        <a:ln w="6350">
                          <a:noFill/>
                        </a:ln>
                      </wps:spPr>
                      <wps:txbx>
                        <w:txbxContent>
                          <w:p w14:paraId="2BA45B11" w14:textId="57AE4464" w:rsidR="00B17288" w:rsidRPr="005A044F" w:rsidRDefault="00B17288" w:rsidP="00B17288">
                            <w:pPr>
                              <w:rPr>
                                <w:lang w:val="en-US"/>
                              </w:rPr>
                            </w:pPr>
                            <w:r w:rsidRPr="00415F35">
                              <w:rPr>
                                <w:rFonts w:ascii="Verdana" w:hAnsi="Verdana"/>
                                <w:sz w:val="20"/>
                                <w:szCs w:val="20"/>
                                <w:lang w:val="en-US"/>
                              </w:rPr>
                              <w:t>IM-</w:t>
                            </w:r>
                            <w:r>
                              <w:rPr>
                                <w:rFonts w:ascii="Verdana" w:hAnsi="Verdana"/>
                                <w:sz w:val="20"/>
                                <w:szCs w:val="20"/>
                                <w:lang w:val="en-US"/>
                              </w:rPr>
                              <w:t>02675</w:t>
                            </w:r>
                            <w:r w:rsidRPr="00415F35">
                              <w:rPr>
                                <w:rFonts w:ascii="Verdana" w:hAnsi="Verdana"/>
                                <w:sz w:val="20"/>
                                <w:szCs w:val="20"/>
                                <w:lang w:val="en-US"/>
                              </w:rPr>
                              <w:t xml:space="preserve"> </w:t>
                            </w:r>
                            <w:r w:rsidR="00F80246">
                              <w:rPr>
                                <w:rFonts w:ascii="Verdana" w:hAnsi="Verdana"/>
                                <w:sz w:val="20"/>
                                <w:szCs w:val="20"/>
                                <w:lang w:val="en-US"/>
                              </w:rPr>
                              <w:t>B</w:t>
                            </w:r>
                            <w:r w:rsidRPr="00415F35">
                              <w:rPr>
                                <w:rFonts w:ascii="Verdana" w:hAnsi="Verdana"/>
                                <w:sz w:val="20"/>
                                <w:szCs w:val="20"/>
                                <w:lang w:val="en-US"/>
                              </w:rPr>
                              <w:tab/>
                            </w:r>
                            <w:r w:rsidR="00E837ED">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F</w:t>
                            </w:r>
                            <w:r w:rsidRPr="00B17288">
                              <w:rPr>
                                <w:rFonts w:ascii="Verdana" w:hAnsi="Verdana"/>
                                <w:sz w:val="20"/>
                                <w:szCs w:val="20"/>
                                <w:lang w:val="en-US"/>
                              </w:rPr>
                              <w:t xml:space="preserve">rom </w:t>
                            </w:r>
                            <w:r w:rsidR="00E837ED" w:rsidRPr="00B17288">
                              <w:rPr>
                                <w:rFonts w:ascii="Verdana" w:hAnsi="Verdana"/>
                                <w:sz w:val="20"/>
                                <w:szCs w:val="20"/>
                                <w:lang w:val="en-US"/>
                              </w:rPr>
                              <w:t>CP_IFU_25-60-00_ENG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60C18A" id="Text Box 11" o:spid="_x0000_s1028" type="#_x0000_t202" style="position:absolute;left:0;text-align:left;margin-left:0;margin-top:48.4pt;width:528.75pt;height:27pt;z-index:2516858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" filled="f" stroked="f" strokeweight=".5pt">
                <v:textbox>
                  <w:txbxContent>
                    <w:p w14:paraId="2BA45B11" w14:textId="57AE4464" w:rsidR="00B17288" w:rsidRPr="005A044F" w:rsidRDefault="00B17288" w:rsidP="00B17288">
                      <w:pPr>
                        <w:rPr>
                          <w:lang w:val="en-US"/>
                        </w:rPr>
                      </w:pPr>
                      <w:r w:rsidRPr="00415F35">
                        <w:rPr>
                          <w:rFonts w:ascii="Verdana" w:hAnsi="Verdana"/>
                          <w:sz w:val="20"/>
                          <w:szCs w:val="20"/>
                          <w:lang w:val="en-US"/>
                        </w:rPr>
                        <w:t>IM-</w:t>
                      </w:r>
                      <w:r>
                        <w:rPr>
                          <w:rFonts w:ascii="Verdana" w:hAnsi="Verdana"/>
                          <w:sz w:val="20"/>
                          <w:szCs w:val="20"/>
                          <w:lang w:val="en-US"/>
                        </w:rPr>
                        <w:t>02675</w:t>
                      </w:r>
                      <w:r w:rsidRPr="00415F35">
                        <w:rPr>
                          <w:rFonts w:ascii="Verdana" w:hAnsi="Verdana"/>
                          <w:sz w:val="20"/>
                          <w:szCs w:val="20"/>
                          <w:lang w:val="en-US"/>
                        </w:rPr>
                        <w:t xml:space="preserve"> </w:t>
                      </w:r>
                      <w:r w:rsidR="00F80246">
                        <w:rPr>
                          <w:rFonts w:ascii="Verdana" w:hAnsi="Verdana"/>
                          <w:sz w:val="20"/>
                          <w:szCs w:val="20"/>
                          <w:lang w:val="en-US"/>
                        </w:rPr>
                        <w:t>B</w:t>
                      </w:r>
                      <w:r w:rsidRPr="00415F35">
                        <w:rPr>
                          <w:rFonts w:ascii="Verdana" w:hAnsi="Verdana"/>
                          <w:sz w:val="20"/>
                          <w:szCs w:val="20"/>
                          <w:lang w:val="en-US"/>
                        </w:rPr>
                        <w:tab/>
                      </w:r>
                      <w:r w:rsidR="00E837ED">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F</w:t>
                      </w:r>
                      <w:r w:rsidRPr="00B17288">
                        <w:rPr>
                          <w:rFonts w:ascii="Verdana" w:hAnsi="Verdana"/>
                          <w:sz w:val="20"/>
                          <w:szCs w:val="20"/>
                          <w:lang w:val="en-US"/>
                        </w:rPr>
                        <w:t xml:space="preserve">rom </w:t>
                      </w:r>
                      <w:r w:rsidR="00E837ED" w:rsidRPr="00B17288">
                        <w:rPr>
                          <w:rFonts w:ascii="Verdana" w:hAnsi="Verdana"/>
                          <w:sz w:val="20"/>
                          <w:szCs w:val="20"/>
                          <w:lang w:val="en-US"/>
                        </w:rPr>
                        <w:t>CP_IFU_25-60-00_ENG</w:t>
                      </w:r>
                    </w:p>
                  </w:txbxContent>
                </v:textbox>
                <w10:wrap anchorx="page"/>
              </v:shape>
            </w:pict>
          </mc:Fallback>
        </mc:AlternateContent>
      </w:r>
      <w:r w:rsidR="00B17288" w:rsidRPr="00B17288">
        <w:rPr>
          <w:rFonts w:ascii="Verdana" w:hAnsi="Verdana"/>
          <w:sz w:val="20"/>
          <w:szCs w:val="20"/>
          <w:lang w:val="en-US"/>
        </w:rPr>
        <w:t>After use, dispose of the device in accordance with applicable regulations in force in the country of use.</w:t>
      </w:r>
    </w:p>
    <w:p w14:paraId="231F2186" w14:textId="3B9DABCE" w:rsidR="00B17288" w:rsidRDefault="00B17288" w:rsidP="009F6A93">
      <w:pPr>
        <w:pStyle w:val="ListParagraph"/>
        <w:numPr>
          <w:ilvl w:val="0"/>
          <w:numId w:val="6"/>
        </w:numPr>
        <w:snapToGrid w:val="0"/>
        <w:spacing w:line="276" w:lineRule="auto"/>
        <w:jc w:val="both"/>
        <w:rPr>
          <w:rFonts w:ascii="Verdana" w:hAnsi="Verdana"/>
          <w:sz w:val="20"/>
          <w:szCs w:val="20"/>
          <w:lang w:val="en-US"/>
        </w:rPr>
      </w:pPr>
      <w:r w:rsidRPr="00B17288">
        <w:rPr>
          <w:rFonts w:ascii="Verdana" w:hAnsi="Verdana"/>
          <w:sz w:val="20"/>
          <w:szCs w:val="20"/>
          <w:lang w:val="en-US"/>
        </w:rPr>
        <w:lastRenderedPageBreak/>
        <w:t xml:space="preserve">For further information and/or in case of complaint contact </w:t>
      </w:r>
      <w:r w:rsidRPr="00C128A8">
        <w:rPr>
          <w:rFonts w:ascii="Verdana" w:hAnsi="Verdana"/>
          <w:sz w:val="20"/>
          <w:szCs w:val="20"/>
          <w:lang w:val="en-US"/>
        </w:rPr>
        <w:t>SORIN GROUP ITALIA</w:t>
      </w:r>
      <w:r w:rsidRPr="00B17288">
        <w:rPr>
          <w:rFonts w:ascii="Verdana" w:hAnsi="Verdana"/>
          <w:sz w:val="20"/>
          <w:szCs w:val="20"/>
          <w:lang w:val="en-US"/>
        </w:rPr>
        <w:t xml:space="preserve"> or the authorized local representative.</w:t>
      </w:r>
    </w:p>
    <w:p w14:paraId="7C68651D" w14:textId="3A8A38B6" w:rsidR="00B17288" w:rsidRDefault="00B17288" w:rsidP="00B17288">
      <w:pPr>
        <w:snapToGrid w:val="0"/>
        <w:spacing w:line="276" w:lineRule="auto"/>
        <w:jc w:val="both"/>
        <w:rPr>
          <w:rFonts w:ascii="Verdana" w:hAnsi="Verdana"/>
          <w:sz w:val="20"/>
          <w:szCs w:val="20"/>
          <w:lang w:val="en-US"/>
        </w:rPr>
      </w:pPr>
    </w:p>
    <w:p w14:paraId="11ADAF22" w14:textId="71EDD656" w:rsidR="00B17288" w:rsidRDefault="00B17288">
      <w:pPr>
        <w:spacing w:after="160" w:line="259" w:lineRule="auto"/>
        <w:rPr>
          <w:rFonts w:ascii="Verdana" w:hAnsi="Verdana"/>
          <w:b/>
          <w:bCs/>
          <w:sz w:val="20"/>
          <w:szCs w:val="20"/>
          <w:lang w:val="en-US"/>
        </w:rPr>
      </w:pPr>
    </w:p>
    <w:p w14:paraId="0AD59105" w14:textId="742D8755" w:rsidR="00B17288" w:rsidRPr="00B17288" w:rsidRDefault="00B17288" w:rsidP="00B17288">
      <w:pPr>
        <w:snapToGrid w:val="0"/>
        <w:spacing w:line="276" w:lineRule="auto"/>
        <w:jc w:val="both"/>
        <w:rPr>
          <w:rFonts w:ascii="Verdana" w:hAnsi="Verdana"/>
          <w:b/>
          <w:bCs/>
          <w:sz w:val="20"/>
          <w:szCs w:val="20"/>
          <w:lang w:val="en-US"/>
        </w:rPr>
      </w:pPr>
      <w:r w:rsidRPr="00B17288">
        <w:rPr>
          <w:rFonts w:ascii="Verdana" w:hAnsi="Verdana"/>
          <w:b/>
          <w:bCs/>
          <w:sz w:val="20"/>
          <w:szCs w:val="20"/>
          <w:lang w:val="en-US"/>
        </w:rPr>
        <w:t>CAUTIONS:</w:t>
      </w:r>
    </w:p>
    <w:p w14:paraId="18545F05" w14:textId="77CE043A" w:rsidR="00B17288" w:rsidRDefault="00B17288" w:rsidP="00B17288">
      <w:pPr>
        <w:snapToGrid w:val="0"/>
        <w:spacing w:line="276" w:lineRule="auto"/>
        <w:jc w:val="both"/>
        <w:rPr>
          <w:rFonts w:ascii="Verdana" w:hAnsi="Verdana"/>
          <w:sz w:val="20"/>
          <w:szCs w:val="20"/>
          <w:lang w:val="en-US"/>
        </w:rPr>
      </w:pPr>
    </w:p>
    <w:p w14:paraId="358514DD" w14:textId="6A7A0C45" w:rsidR="00B17288" w:rsidRDefault="00B17288" w:rsidP="00B17288">
      <w:pPr>
        <w:snapToGrid w:val="0"/>
        <w:spacing w:line="276" w:lineRule="auto"/>
        <w:jc w:val="both"/>
        <w:rPr>
          <w:rFonts w:ascii="Verdana" w:hAnsi="Verdana"/>
          <w:sz w:val="20"/>
          <w:szCs w:val="20"/>
          <w:lang w:val="en-US"/>
        </w:rPr>
      </w:pPr>
      <w:r w:rsidRPr="00B17288">
        <w:rPr>
          <w:rFonts w:ascii="Verdana" w:hAnsi="Verdana"/>
          <w:sz w:val="20"/>
          <w:szCs w:val="20"/>
          <w:lang w:val="en-US"/>
        </w:rPr>
        <w:t>Federal law (U.S.A.) restricts this device to sale by or on the order of a physician.</w:t>
      </w:r>
    </w:p>
    <w:p w14:paraId="6735955F" w14:textId="0DB04358" w:rsidR="00B17288" w:rsidRDefault="00B17288" w:rsidP="00B17288">
      <w:pPr>
        <w:snapToGrid w:val="0"/>
        <w:spacing w:line="276" w:lineRule="auto"/>
        <w:jc w:val="both"/>
        <w:rPr>
          <w:rFonts w:ascii="Verdana" w:hAnsi="Verdana"/>
          <w:sz w:val="20"/>
          <w:szCs w:val="20"/>
          <w:lang w:val="en-US"/>
        </w:rPr>
      </w:pPr>
    </w:p>
    <w:p w14:paraId="3E1434AD" w14:textId="2835A30C" w:rsidR="00B17288" w:rsidRDefault="00B17288" w:rsidP="00B17288">
      <w:pPr>
        <w:snapToGrid w:val="0"/>
        <w:spacing w:line="276" w:lineRule="auto"/>
        <w:jc w:val="both"/>
        <w:rPr>
          <w:rFonts w:ascii="Verdana" w:hAnsi="Verdana"/>
          <w:sz w:val="20"/>
          <w:szCs w:val="20"/>
          <w:lang w:val="en-US"/>
        </w:rPr>
      </w:pPr>
    </w:p>
    <w:p w14:paraId="603D5036" w14:textId="77777777" w:rsidR="00B17288" w:rsidRPr="007A646A" w:rsidRDefault="00B17288" w:rsidP="00B17288">
      <w:pPr>
        <w:rPr>
          <w:rFonts w:ascii="Verdana" w:hAnsi="Verdana"/>
          <w:sz w:val="20"/>
          <w:lang w:val="en-US"/>
        </w:rPr>
      </w:pPr>
      <w:r w:rsidRPr="00406976">
        <w:rPr>
          <w:rFonts w:ascii="Verdana" w:hAnsi="Verdana"/>
          <w:sz w:val="20"/>
          <w:lang w:val="en-US"/>
        </w:rPr>
        <w:t xml:space="preserve">For professional use. Please </w:t>
      </w:r>
      <w:hyperlink r:id="rId9" w:history="1">
        <w:r w:rsidRPr="00406976">
          <w:rPr>
            <w:rStyle w:val="Hyperlink"/>
            <w:rFonts w:ascii="Verdana" w:hAnsi="Verdana"/>
            <w:sz w:val="20"/>
            <w:lang w:val="en-US"/>
          </w:rPr>
          <w:t>click here</w:t>
        </w:r>
      </w:hyperlink>
      <w:r w:rsidRPr="00406976">
        <w:rPr>
          <w:rFonts w:ascii="Verdana" w:hAnsi="Verdana"/>
          <w:sz w:val="20"/>
          <w:lang w:val="en-US"/>
        </w:rPr>
        <w:t xml:space="preserve"> to find instructions for use containing full prescribing information, including indications, contraindications, warnings, precautions and adverse events. Consult your labeling.</w:t>
      </w:r>
    </w:p>
    <w:p w14:paraId="2CBCC0CD" w14:textId="77777777" w:rsidR="00B17288" w:rsidRPr="00B17288" w:rsidRDefault="00B17288" w:rsidP="00B17288">
      <w:pPr>
        <w:snapToGrid w:val="0"/>
        <w:spacing w:line="276" w:lineRule="auto"/>
        <w:jc w:val="both"/>
        <w:rPr>
          <w:rFonts w:ascii="Verdana" w:hAnsi="Verdana"/>
          <w:sz w:val="20"/>
          <w:szCs w:val="20"/>
          <w:lang w:val="en-US"/>
        </w:rPr>
      </w:pPr>
    </w:p>
    <w:p w14:paraId="0CCE27A4" w14:textId="1CCD2FD8" w:rsidR="00B17288" w:rsidRDefault="00B17288" w:rsidP="00B17288">
      <w:pPr>
        <w:snapToGrid w:val="0"/>
        <w:spacing w:line="276" w:lineRule="auto"/>
        <w:ind w:left="360"/>
        <w:rPr>
          <w:rFonts w:ascii="Verdana" w:hAnsi="Verdana"/>
          <w:b/>
          <w:bCs/>
          <w:sz w:val="20"/>
          <w:szCs w:val="20"/>
          <w:lang w:val="en-US"/>
        </w:rPr>
      </w:pPr>
    </w:p>
    <w:p w14:paraId="5FA0054D" w14:textId="54780BF6" w:rsidR="00A5795C" w:rsidRPr="00B17288" w:rsidRDefault="00E837ED" w:rsidP="00B17288">
      <w:pPr>
        <w:snapToGrid w:val="0"/>
        <w:spacing w:line="276" w:lineRule="auto"/>
        <w:rPr>
          <w:rFonts w:ascii="Verdana" w:hAnsi="Verdana"/>
          <w:sz w:val="20"/>
          <w:lang w:val="en-US"/>
        </w:rPr>
      </w:pPr>
      <w:r>
        <w:rPr>
          <w:rFonts w:ascii="Verdana" w:hAnsi="Verdana"/>
          <w:noProof/>
          <w:sz w:val="20"/>
          <w:szCs w:val="20"/>
          <w:lang w:val="en-US"/>
        </w:rPr>
        <mc:AlternateContent>
          <mc:Choice Requires="wps">
            <w:drawing>
              <wp:anchor distT="0" distB="0" distL="114300" distR="114300" simplePos="0" relativeHeight="251689984" behindDoc="0" locked="0" layoutInCell="1" allowOverlap="1" wp14:anchorId="1C6FB456" wp14:editId="1751B08B">
                <wp:simplePos x="0" y="0"/>
                <wp:positionH relativeFrom="page">
                  <wp:align>center</wp:align>
                </wp:positionH>
                <wp:positionV relativeFrom="paragraph">
                  <wp:posOffset>5401261</wp:posOffset>
                </wp:positionV>
                <wp:extent cx="6715125" cy="342900"/>
                <wp:effectExtent l="0" t="0" r="0" b="0"/>
                <wp:wrapNone/>
                <wp:docPr id="2" name="Text Box 11"/>
                <wp:cNvGraphicFramePr/>
                <a:graphic xmlns:a="http://schemas.openxmlformats.org/drawingml/2006/main">
                  <a:graphicData uri="http://schemas.microsoft.com/office/word/2010/wordprocessingShape">
                    <wps:wsp>
                      <wps:cNvSpPr txBox="1"/>
                      <wps:spPr>
                        <a:xfrm>
                          <a:off x="0" y="0"/>
                          <a:ext cx="6715125" cy="342900"/>
                        </a:xfrm>
                        <a:prstGeom prst="rect">
                          <a:avLst/>
                        </a:prstGeom>
                        <a:noFill/>
                        <a:ln w="6350">
                          <a:noFill/>
                        </a:ln>
                      </wps:spPr>
                      <wps:txbx>
                        <w:txbxContent>
                          <w:p w14:paraId="79392F70" w14:textId="5653D33E" w:rsidR="00E837ED" w:rsidRPr="005A044F" w:rsidRDefault="00594E8D" w:rsidP="00E837ED">
                            <w:pPr>
                              <w:rPr>
                                <w:lang w:val="en-US"/>
                              </w:rPr>
                            </w:pPr>
                            <w:r>
                              <w:rPr>
                                <w:rFonts w:ascii="Verdana" w:hAnsi="Verdana"/>
                                <w:sz w:val="20"/>
                                <w:szCs w:val="20"/>
                                <w:lang w:val="en-US"/>
                              </w:rPr>
                              <w:t xml:space="preserve">IM-02675 </w:t>
                            </w:r>
                            <w:r w:rsidR="00F80246">
                              <w:rPr>
                                <w:rFonts w:ascii="Verdana" w:hAnsi="Verdana"/>
                                <w:sz w:val="20"/>
                                <w:szCs w:val="20"/>
                                <w:lang w:val="en-US"/>
                              </w:rPr>
                              <w:t>B</w:t>
                            </w:r>
                            <w:bookmarkStart w:id="0" w:name="_GoBack"/>
                            <w:bookmarkEnd w:id="0"/>
                            <w:r w:rsidR="00E837ED" w:rsidRPr="00415F35">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t xml:space="preserve">                     F</w:t>
                            </w:r>
                            <w:r w:rsidR="00E837ED" w:rsidRPr="00B17288">
                              <w:rPr>
                                <w:rFonts w:ascii="Verdana" w:hAnsi="Verdana"/>
                                <w:sz w:val="20"/>
                                <w:szCs w:val="20"/>
                                <w:lang w:val="en-US"/>
                              </w:rPr>
                              <w:t>rom CP_IFU_25-60-00_ENG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6FB456" id="_x0000_s1029" type="#_x0000_t202" style="position:absolute;margin-left:0;margin-top:425.3pt;width:528.75pt;height:27pt;z-index:25168998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" filled="f" stroked="f" strokeweight=".5pt">
                <v:textbox>
                  <w:txbxContent>
                    <w:p w14:paraId="79392F70" w14:textId="5653D33E" w:rsidR="00E837ED" w:rsidRPr="005A044F" w:rsidRDefault="00594E8D" w:rsidP="00E837ED">
                      <w:pPr>
                        <w:rPr>
                          <w:lang w:val="en-US"/>
                        </w:rPr>
                      </w:pPr>
                      <w:r>
                        <w:rPr>
                          <w:rFonts w:ascii="Verdana" w:hAnsi="Verdana"/>
                          <w:sz w:val="20"/>
                          <w:szCs w:val="20"/>
                          <w:lang w:val="en-US"/>
                        </w:rPr>
                        <w:t xml:space="preserve">IM-02675 </w:t>
                      </w:r>
                      <w:r w:rsidR="00F80246">
                        <w:rPr>
                          <w:rFonts w:ascii="Verdana" w:hAnsi="Verdana"/>
                          <w:sz w:val="20"/>
                          <w:szCs w:val="20"/>
                          <w:lang w:val="en-US"/>
                        </w:rPr>
                        <w:t>B</w:t>
                      </w:r>
                      <w:bookmarkStart w:id="1" w:name="_GoBack"/>
                      <w:bookmarkEnd w:id="1"/>
                      <w:r w:rsidR="00E837ED" w:rsidRPr="00415F35">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r>
                      <w:r w:rsidR="00E837ED">
                        <w:rPr>
                          <w:rFonts w:ascii="Verdana" w:hAnsi="Verdana"/>
                          <w:sz w:val="20"/>
                          <w:szCs w:val="20"/>
                          <w:lang w:val="en-US"/>
                        </w:rPr>
                        <w:tab/>
                        <w:t xml:space="preserve">                     F</w:t>
                      </w:r>
                      <w:r w:rsidR="00E837ED" w:rsidRPr="00B17288">
                        <w:rPr>
                          <w:rFonts w:ascii="Verdana" w:hAnsi="Verdana"/>
                          <w:sz w:val="20"/>
                          <w:szCs w:val="20"/>
                          <w:lang w:val="en-US"/>
                        </w:rPr>
                        <w:t>rom CP_IFU_25-60-00_ENG</w:t>
                      </w:r>
                    </w:p>
                  </w:txbxContent>
                </v:textbox>
                <w10:wrap anchorx="page"/>
              </v:shape>
            </w:pict>
          </mc:Fallback>
        </mc:AlternateContent>
      </w:r>
      <w:r w:rsidR="00B17288">
        <w:rPr>
          <w:rFonts w:ascii="Verdana" w:hAnsi="Verdana"/>
          <w:noProof/>
          <w:sz w:val="20"/>
          <w:szCs w:val="20"/>
          <w:lang w:val="en-US"/>
        </w:rPr>
        <mc:AlternateContent>
          <mc:Choice Requires="wps">
            <w:drawing>
              <wp:anchor distT="0" distB="0" distL="114300" distR="114300" simplePos="0" relativeHeight="251687936" behindDoc="0" locked="0" layoutInCell="1" allowOverlap="1" wp14:anchorId="2BE1E373" wp14:editId="46300F5E">
                <wp:simplePos x="0" y="0"/>
                <wp:positionH relativeFrom="column">
                  <wp:posOffset>-207092</wp:posOffset>
                </wp:positionH>
                <wp:positionV relativeFrom="paragraph">
                  <wp:posOffset>6567170</wp:posOffset>
                </wp:positionV>
                <wp:extent cx="6715125"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15125" cy="342900"/>
                        </a:xfrm>
                        <a:prstGeom prst="rect">
                          <a:avLst/>
                        </a:prstGeom>
                        <a:noFill/>
                        <a:ln w="6350">
                          <a:noFill/>
                        </a:ln>
                      </wps:spPr>
                      <wps:txbx>
                        <w:txbxContent>
                          <w:p w14:paraId="6844CFBB" w14:textId="77777777" w:rsidR="00B17288" w:rsidRPr="005A044F" w:rsidRDefault="00B17288" w:rsidP="00B17288">
                            <w:pPr>
                              <w:rPr>
                                <w:lang w:val="en-US"/>
                              </w:rPr>
                            </w:pPr>
                            <w:r w:rsidRPr="00415F35">
                              <w:rPr>
                                <w:rFonts w:ascii="Verdana" w:hAnsi="Verdana"/>
                                <w:sz w:val="20"/>
                                <w:szCs w:val="20"/>
                                <w:lang w:val="en-US"/>
                              </w:rPr>
                              <w:t>IM-</w:t>
                            </w:r>
                            <w:r>
                              <w:rPr>
                                <w:rFonts w:ascii="Verdana" w:hAnsi="Verdana"/>
                                <w:sz w:val="20"/>
                                <w:szCs w:val="20"/>
                                <w:lang w:val="en-US"/>
                              </w:rPr>
                              <w:t>02675</w:t>
                            </w:r>
                            <w:r w:rsidRPr="00415F35">
                              <w:rPr>
                                <w:rFonts w:ascii="Verdana" w:hAnsi="Verdana"/>
                                <w:sz w:val="20"/>
                                <w:szCs w:val="20"/>
                                <w:lang w:val="en-US"/>
                              </w:rPr>
                              <w:t xml:space="preserve"> A  </w:t>
                            </w:r>
                            <w:r w:rsidRPr="00415F35">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F</w:t>
                            </w:r>
                            <w:r w:rsidRPr="00B17288">
                              <w:rPr>
                                <w:rFonts w:ascii="Verdana" w:hAnsi="Verdana"/>
                                <w:sz w:val="20"/>
                                <w:szCs w:val="20"/>
                                <w:lang w:val="en-US"/>
                              </w:rPr>
                              <w:t>rom IFU 011500 rev08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E1E373" id="Text Box 12" o:spid="_x0000_s1030" type="#_x0000_t202" style="position:absolute;margin-left:-16.3pt;margin-top:517.1pt;width:528.75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" filled="f" stroked="f" strokeweight=".5pt">
                <v:textbox>
                  <w:txbxContent>
                    <w:p w14:paraId="6844CFBB" w14:textId="77777777" w:rsidR="00B17288" w:rsidRPr="005A044F" w:rsidRDefault="00B17288" w:rsidP="00B17288">
                      <w:pPr>
                        <w:rPr>
                          <w:lang w:val="en-US"/>
                        </w:rPr>
                      </w:pPr>
                      <w:r w:rsidRPr="00415F35">
                        <w:rPr>
                          <w:rFonts w:ascii="Verdana" w:hAnsi="Verdana"/>
                          <w:sz w:val="20"/>
                          <w:szCs w:val="20"/>
                          <w:lang w:val="en-US"/>
                        </w:rPr>
                        <w:t>IM-</w:t>
                      </w:r>
                      <w:r>
                        <w:rPr>
                          <w:rFonts w:ascii="Verdana" w:hAnsi="Verdana"/>
                          <w:sz w:val="20"/>
                          <w:szCs w:val="20"/>
                          <w:lang w:val="en-US"/>
                        </w:rPr>
                        <w:t>02675</w:t>
                      </w:r>
                      <w:r w:rsidRPr="00415F35">
                        <w:rPr>
                          <w:rFonts w:ascii="Verdana" w:hAnsi="Verdana"/>
                          <w:sz w:val="20"/>
                          <w:szCs w:val="20"/>
                          <w:lang w:val="en-US"/>
                        </w:rPr>
                        <w:t xml:space="preserve"> A  </w:t>
                      </w:r>
                      <w:r w:rsidRPr="00415F35">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F</w:t>
                      </w:r>
                      <w:r w:rsidRPr="00B17288">
                        <w:rPr>
                          <w:rFonts w:ascii="Verdana" w:hAnsi="Verdana"/>
                          <w:sz w:val="20"/>
                          <w:szCs w:val="20"/>
                          <w:lang w:val="en-US"/>
                        </w:rPr>
                        <w:t>rom IFU 011500 rev08</w:t>
                      </w:r>
                    </w:p>
                  </w:txbxContent>
                </v:textbox>
              </v:shape>
            </w:pict>
          </mc:Fallback>
        </mc:AlternateContent>
      </w:r>
    </w:p>
    <w:sectPr w:rsidR="00A5795C" w:rsidRPr="00B17288" w:rsidSect="00965C8A">
      <w:headerReference w:type="default" r:id="rId10"/>
      <w:pgSz w:w="11906" w:h="16838" w:code="9"/>
      <w:pgMar w:top="2694" w:right="991" w:bottom="1134" w:left="1134" w:header="19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C4884" w14:textId="77777777" w:rsidR="008A6D7A" w:rsidRDefault="008A6D7A" w:rsidP="00965C8A">
      <w:r>
        <w:separator/>
      </w:r>
    </w:p>
  </w:endnote>
  <w:endnote w:type="continuationSeparator" w:id="0">
    <w:p w14:paraId="31CE48A0" w14:textId="77777777" w:rsidR="008A6D7A" w:rsidRDefault="008A6D7A" w:rsidP="0096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A553B" w14:textId="77777777" w:rsidR="008A6D7A" w:rsidRDefault="008A6D7A" w:rsidP="00965C8A">
      <w:r>
        <w:separator/>
      </w:r>
    </w:p>
  </w:footnote>
  <w:footnote w:type="continuationSeparator" w:id="0">
    <w:p w14:paraId="113700F0" w14:textId="77777777" w:rsidR="008A6D7A" w:rsidRDefault="008A6D7A" w:rsidP="0096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5FEA" w14:textId="10BBB624" w:rsidR="00965C8A" w:rsidRDefault="00965C8A">
    <w:pPr>
      <w:pStyle w:val="Header"/>
    </w:pPr>
    <w:r>
      <w:rPr>
        <w:noProof/>
        <w:sz w:val="20"/>
      </w:rPr>
      <w:drawing>
        <wp:anchor distT="0" distB="0" distL="114300" distR="114300" simplePos="0" relativeHeight="251659264" behindDoc="0" locked="0" layoutInCell="1" allowOverlap="1" wp14:anchorId="0C47379B" wp14:editId="29BAEE6D">
          <wp:simplePos x="0" y="0"/>
          <wp:positionH relativeFrom="column">
            <wp:posOffset>-158115</wp:posOffset>
          </wp:positionH>
          <wp:positionV relativeFrom="paragraph">
            <wp:posOffset>-789305</wp:posOffset>
          </wp:positionV>
          <wp:extent cx="2509520" cy="967740"/>
          <wp:effectExtent l="0" t="0" r="0" b="0"/>
          <wp:wrapNone/>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9677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1D1"/>
    <w:multiLevelType w:val="hybridMultilevel"/>
    <w:tmpl w:val="ED78A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F27D2"/>
    <w:multiLevelType w:val="hybridMultilevel"/>
    <w:tmpl w:val="BDC85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07BC5"/>
    <w:multiLevelType w:val="hybridMultilevel"/>
    <w:tmpl w:val="2056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616CC1"/>
    <w:multiLevelType w:val="hybridMultilevel"/>
    <w:tmpl w:val="DF8C8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191808"/>
    <w:multiLevelType w:val="hybridMultilevel"/>
    <w:tmpl w:val="513CF0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655896"/>
    <w:multiLevelType w:val="hybridMultilevel"/>
    <w:tmpl w:val="552A8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8A"/>
    <w:rsid w:val="00017072"/>
    <w:rsid w:val="00186070"/>
    <w:rsid w:val="002107AB"/>
    <w:rsid w:val="0022314F"/>
    <w:rsid w:val="00265197"/>
    <w:rsid w:val="002C625E"/>
    <w:rsid w:val="002E3A5C"/>
    <w:rsid w:val="00386390"/>
    <w:rsid w:val="00415F35"/>
    <w:rsid w:val="00461A6A"/>
    <w:rsid w:val="004632EE"/>
    <w:rsid w:val="005058DF"/>
    <w:rsid w:val="00594E8D"/>
    <w:rsid w:val="005A044F"/>
    <w:rsid w:val="006028B5"/>
    <w:rsid w:val="00621F3A"/>
    <w:rsid w:val="00636CF1"/>
    <w:rsid w:val="0071027B"/>
    <w:rsid w:val="00754DB8"/>
    <w:rsid w:val="00760D87"/>
    <w:rsid w:val="007614FE"/>
    <w:rsid w:val="007A646A"/>
    <w:rsid w:val="00884997"/>
    <w:rsid w:val="008A4BBA"/>
    <w:rsid w:val="008A6D7A"/>
    <w:rsid w:val="00903A36"/>
    <w:rsid w:val="00904001"/>
    <w:rsid w:val="00915559"/>
    <w:rsid w:val="00965C8A"/>
    <w:rsid w:val="00974DEA"/>
    <w:rsid w:val="009F6A93"/>
    <w:rsid w:val="009F6ADA"/>
    <w:rsid w:val="00A5795C"/>
    <w:rsid w:val="00A7250D"/>
    <w:rsid w:val="00AA3F16"/>
    <w:rsid w:val="00B05DBD"/>
    <w:rsid w:val="00B17288"/>
    <w:rsid w:val="00B62EA8"/>
    <w:rsid w:val="00BB0E9A"/>
    <w:rsid w:val="00C128A8"/>
    <w:rsid w:val="00C27F45"/>
    <w:rsid w:val="00C35229"/>
    <w:rsid w:val="00C81817"/>
    <w:rsid w:val="00CB4BE6"/>
    <w:rsid w:val="00CD0A76"/>
    <w:rsid w:val="00CF1116"/>
    <w:rsid w:val="00D258CE"/>
    <w:rsid w:val="00D84E70"/>
    <w:rsid w:val="00D85915"/>
    <w:rsid w:val="00DA3574"/>
    <w:rsid w:val="00DA4547"/>
    <w:rsid w:val="00E777B6"/>
    <w:rsid w:val="00E837ED"/>
    <w:rsid w:val="00EA01FE"/>
    <w:rsid w:val="00EB74DB"/>
    <w:rsid w:val="00EC28CE"/>
    <w:rsid w:val="00F36A67"/>
    <w:rsid w:val="00F636E7"/>
    <w:rsid w:val="00F8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D703A"/>
  <w15:chartTrackingRefBased/>
  <w15:docId w15:val="{5997D7D3-0DE7-4621-A632-723786DE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8A"/>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C8A"/>
    <w:rPr>
      <w:color w:val="0000FF"/>
      <w:u w:val="single"/>
    </w:rPr>
  </w:style>
  <w:style w:type="paragraph" w:styleId="Header">
    <w:name w:val="header"/>
    <w:basedOn w:val="Normal"/>
    <w:link w:val="HeaderChar"/>
    <w:uiPriority w:val="99"/>
    <w:unhideWhenUsed/>
    <w:rsid w:val="00965C8A"/>
    <w:pPr>
      <w:tabs>
        <w:tab w:val="center" w:pos="4819"/>
        <w:tab w:val="right" w:pos="9638"/>
      </w:tabs>
    </w:pPr>
  </w:style>
  <w:style w:type="character" w:customStyle="1" w:styleId="HeaderChar">
    <w:name w:val="Header Char"/>
    <w:basedOn w:val="DefaultParagraphFont"/>
    <w:link w:val="Header"/>
    <w:uiPriority w:val="99"/>
    <w:rsid w:val="00965C8A"/>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965C8A"/>
    <w:pPr>
      <w:tabs>
        <w:tab w:val="center" w:pos="4819"/>
        <w:tab w:val="right" w:pos="9638"/>
      </w:tabs>
    </w:pPr>
  </w:style>
  <w:style w:type="character" w:customStyle="1" w:styleId="FooterChar">
    <w:name w:val="Footer Char"/>
    <w:basedOn w:val="DefaultParagraphFont"/>
    <w:link w:val="Footer"/>
    <w:uiPriority w:val="99"/>
    <w:rsid w:val="00965C8A"/>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2107AB"/>
    <w:pPr>
      <w:ind w:left="720"/>
      <w:contextualSpacing/>
    </w:pPr>
  </w:style>
  <w:style w:type="character" w:styleId="FollowedHyperlink">
    <w:name w:val="FollowedHyperlink"/>
    <w:basedOn w:val="DefaultParagraphFont"/>
    <w:uiPriority w:val="99"/>
    <w:semiHidden/>
    <w:unhideWhenUsed/>
    <w:rsid w:val="00210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504">
      <w:bodyDiv w:val="1"/>
      <w:marLeft w:val="0"/>
      <w:marRight w:val="0"/>
      <w:marTop w:val="0"/>
      <w:marBottom w:val="0"/>
      <w:divBdr>
        <w:top w:val="none" w:sz="0" w:space="0" w:color="auto"/>
        <w:left w:val="none" w:sz="0" w:space="0" w:color="auto"/>
        <w:bottom w:val="none" w:sz="0" w:space="0" w:color="auto"/>
        <w:right w:val="none" w:sz="0" w:space="0" w:color="auto"/>
      </w:divBdr>
    </w:div>
    <w:div w:id="17457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inmanua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rinmanu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351A-7DF1-4AB3-840A-60410029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Vinerba, Alessia</dc:creator>
  <cp:keywords/>
  <dc:description/>
  <cp:lastModifiedBy>Vinerba, Alessia</cp:lastModifiedBy>
  <cp:revision>4</cp:revision>
  <cp:lastPrinted>2019-08-26T12:46:00Z</cp:lastPrinted>
  <dcterms:created xsi:type="dcterms:W3CDTF">2020-06-01T12:03:00Z</dcterms:created>
  <dcterms:modified xsi:type="dcterms:W3CDTF">2020-06-01T13:28:00Z</dcterms:modified>
</cp:coreProperties>
</file>